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charts/chart1.xml" ContentType="application/vnd.openxmlformats-officedocument.drawingml.chart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81193" w14:textId="4AAD51C9" w:rsidR="007E2EC2" w:rsidRPr="00C24F25" w:rsidRDefault="004547E0">
      <w:pPr>
        <w:rPr>
          <w:b/>
          <w:sz w:val="28"/>
          <w:szCs w:val="28"/>
          <w:lang w:val="fr-CA"/>
        </w:rPr>
      </w:pPr>
      <w:r>
        <w:rPr>
          <w:b/>
          <w:bCs/>
          <w:sz w:val="28"/>
          <w:szCs w:val="28"/>
          <w:lang w:val="fr-FR"/>
        </w:rPr>
        <w:t>Tableau de bord des données KPI</w:t>
      </w:r>
    </w:p>
    <w:p w14:paraId="018FC6D7" w14:textId="35A100FE" w:rsidR="004547E0" w:rsidRDefault="00FE436B">
      <w:r>
        <w:rPr>
          <w:noProof/>
          <w:lang w:eastAsia="ja-JP" w:bidi="th-TH"/>
        </w:rPr>
        <w:drawing>
          <wp:inline distT="0" distB="0" distL="0" distR="0" wp14:anchorId="7CAFF1E7" wp14:editId="4B286D88">
            <wp:extent cx="9144000" cy="37642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376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EDA3A" w14:textId="6DC6AD8C" w:rsidR="004547E0" w:rsidRDefault="004547E0"/>
    <w:p w14:paraId="79FCC2D3" w14:textId="16E9F2F2" w:rsidR="004547E0" w:rsidRDefault="00FE436B">
      <w:r>
        <w:rPr>
          <w:noProof/>
          <w:lang w:eastAsia="ja-JP" w:bidi="th-TH"/>
        </w:rPr>
        <w:drawing>
          <wp:inline distT="0" distB="0" distL="0" distR="0" wp14:anchorId="2819FA58" wp14:editId="24DCB34A">
            <wp:extent cx="9144000" cy="229616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229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804362" w14:textId="3C695FE8" w:rsidR="004547E0" w:rsidRPr="004547E0" w:rsidRDefault="004547E0">
      <w:pPr>
        <w:rPr>
          <w:b/>
          <w:sz w:val="28"/>
          <w:szCs w:val="28"/>
        </w:rPr>
      </w:pPr>
      <w:r>
        <w:rPr>
          <w:b/>
          <w:bCs/>
          <w:sz w:val="28"/>
          <w:szCs w:val="28"/>
          <w:lang w:val="fr-FR"/>
        </w:rPr>
        <w:lastRenderedPageBreak/>
        <w:t>Tableaux KPI</w:t>
      </w:r>
    </w:p>
    <w:tbl>
      <w:tblPr>
        <w:tblW w:w="11240" w:type="dxa"/>
        <w:tblLook w:val="04A0" w:firstRow="1" w:lastRow="0" w:firstColumn="1" w:lastColumn="0" w:noHBand="0" w:noVBand="1"/>
      </w:tblPr>
      <w:tblGrid>
        <w:gridCol w:w="1751"/>
        <w:gridCol w:w="4980"/>
        <w:gridCol w:w="2277"/>
        <w:gridCol w:w="1460"/>
        <w:gridCol w:w="1460"/>
        <w:gridCol w:w="238"/>
        <w:gridCol w:w="234"/>
        <w:gridCol w:w="231"/>
      </w:tblGrid>
      <w:tr w:rsidR="00FE436B" w:rsidRPr="00FE436B" w14:paraId="16B8013C" w14:textId="77777777" w:rsidTr="00FE436B">
        <w:trPr>
          <w:gridAfter w:val="3"/>
          <w:wAfter w:w="703" w:type="dxa"/>
          <w:trHeight w:val="375"/>
        </w:trPr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C1C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fr-FR"/>
              </w:rPr>
              <w:t>Données sur les stocks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9A0E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F7A9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DD7A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C24F25" w14:paraId="20A60968" w14:textId="77777777" w:rsidTr="00FE436B">
        <w:trPr>
          <w:trHeight w:val="300"/>
        </w:trPr>
        <w:tc>
          <w:tcPr>
            <w:tcW w:w="53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14182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1. Stockage selon le plan</w:t>
            </w:r>
          </w:p>
        </w:tc>
        <w:tc>
          <w:tcPr>
            <w:tcW w:w="5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FD408" w14:textId="03D3C1EF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val="fr-FR"/>
              </w:rPr>
              <w:t>Moyenne du paramètre « Stockage selon le plan » sur l</w:t>
            </w:r>
            <w:r w:rsidR="00C24F25">
              <w:rPr>
                <w:rFonts w:ascii="Calibri" w:eastAsia="Times New Roman" w:hAnsi="Calibri" w:cs="Calibri"/>
                <w:i/>
                <w:iCs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val="fr-FR"/>
              </w:rPr>
              <w:t>ensemble des entités</w:t>
            </w:r>
          </w:p>
        </w:tc>
      </w:tr>
      <w:tr w:rsidR="00FE436B" w:rsidRPr="00FE436B" w14:paraId="4D76A359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38DBC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12C8E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71376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E726178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5121D00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12EF4BC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13A4B9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4737C5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9FA513B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656F1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N°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3170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Produit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81DD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Dosage du produit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41CE1C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0F272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175DC70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3AA2D4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2985B7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A75892B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30B0C3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9E07445" w14:textId="066BA900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Nombre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observations :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2D9502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5E6021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3EB6FE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15</w:t>
            </w:r>
          </w:p>
        </w:tc>
        <w:tc>
          <w:tcPr>
            <w:tcW w:w="238" w:type="dxa"/>
            <w:vAlign w:val="center"/>
            <w:hideMark/>
          </w:tcPr>
          <w:p w14:paraId="7A31675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456F7D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76F78A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6179F1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2E4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85D24" w14:textId="6E8F5282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Gélule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amoxicilline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A17E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250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2D88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30 %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85E1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25 %</w:t>
            </w:r>
          </w:p>
        </w:tc>
        <w:tc>
          <w:tcPr>
            <w:tcW w:w="238" w:type="dxa"/>
            <w:vAlign w:val="center"/>
            <w:hideMark/>
          </w:tcPr>
          <w:p w14:paraId="113EB66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DE7842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5C588A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3244D73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F394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63A2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Artéméther-luméfantrine 6x1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1DBA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20/120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A98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28 %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5A1E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5 %</w:t>
            </w:r>
          </w:p>
        </w:tc>
        <w:tc>
          <w:tcPr>
            <w:tcW w:w="238" w:type="dxa"/>
            <w:vAlign w:val="center"/>
            <w:hideMark/>
          </w:tcPr>
          <w:p w14:paraId="54609FC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9DEDAC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57CE32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AA114F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C2AA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A4C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TDR du paludisme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A3FE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28A6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C3E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19 %</w:t>
            </w:r>
          </w:p>
        </w:tc>
        <w:tc>
          <w:tcPr>
            <w:tcW w:w="238" w:type="dxa"/>
            <w:vAlign w:val="center"/>
            <w:hideMark/>
          </w:tcPr>
          <w:p w14:paraId="699C1BA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4DDD26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CDE63A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9CADF3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F37B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8CFA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Cotrimoxazole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1CA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960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EEF9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29 %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1AD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29 %</w:t>
            </w:r>
          </w:p>
        </w:tc>
        <w:tc>
          <w:tcPr>
            <w:tcW w:w="238" w:type="dxa"/>
            <w:vAlign w:val="center"/>
            <w:hideMark/>
          </w:tcPr>
          <w:p w14:paraId="7553AF2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6731BE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901168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697C15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1F91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E362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Depo Provera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082F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CD67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16 %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C1E1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33 %</w:t>
            </w:r>
          </w:p>
        </w:tc>
        <w:tc>
          <w:tcPr>
            <w:tcW w:w="238" w:type="dxa"/>
            <w:vAlign w:val="center"/>
            <w:hideMark/>
          </w:tcPr>
          <w:p w14:paraId="715B658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A52813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A35375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74E758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1192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F7C6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Ocytocine en solution injectable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904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 IU/ml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0B0B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21 %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298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22 %</w:t>
            </w:r>
          </w:p>
        </w:tc>
        <w:tc>
          <w:tcPr>
            <w:tcW w:w="238" w:type="dxa"/>
            <w:vAlign w:val="center"/>
            <w:hideMark/>
          </w:tcPr>
          <w:p w14:paraId="5B4B55A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422665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6BD4D6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C1B25F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090F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63F66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Déterminer le test de diagnostic rapide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B2CE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7907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37 %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EBFB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20 %</w:t>
            </w:r>
          </w:p>
        </w:tc>
        <w:tc>
          <w:tcPr>
            <w:tcW w:w="238" w:type="dxa"/>
            <w:vAlign w:val="center"/>
            <w:hideMark/>
          </w:tcPr>
          <w:p w14:paraId="4B3D7AB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09990F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E5BA02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652621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C916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3155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Sulfate de magnésium à 50 %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FDF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A495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13 %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B9F0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10 %</w:t>
            </w:r>
          </w:p>
        </w:tc>
        <w:tc>
          <w:tcPr>
            <w:tcW w:w="238" w:type="dxa"/>
            <w:vAlign w:val="center"/>
            <w:hideMark/>
          </w:tcPr>
          <w:p w14:paraId="4E810AC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787BE2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D969EA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D83259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AB16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47F1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TDF +3TC +EFV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FB9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300 mg + 300 mg + 600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D707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36 %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0EC3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21 %</w:t>
            </w:r>
          </w:p>
        </w:tc>
        <w:tc>
          <w:tcPr>
            <w:tcW w:w="238" w:type="dxa"/>
            <w:vAlign w:val="center"/>
            <w:hideMark/>
          </w:tcPr>
          <w:p w14:paraId="2263939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120C60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15964F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4026CE6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5946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B140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Gentamicine 80 mg/2 ml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B230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AE9D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22 %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A402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22 %</w:t>
            </w:r>
          </w:p>
        </w:tc>
        <w:tc>
          <w:tcPr>
            <w:tcW w:w="238" w:type="dxa"/>
            <w:vAlign w:val="center"/>
            <w:hideMark/>
          </w:tcPr>
          <w:p w14:paraId="51CB66C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33338B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F12819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D23DEF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8ABB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158FC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de réhydratation orale (SRO)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FA7E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Sachet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C8B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27 %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8199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25 %</w:t>
            </w:r>
          </w:p>
        </w:tc>
        <w:tc>
          <w:tcPr>
            <w:tcW w:w="238" w:type="dxa"/>
            <w:vAlign w:val="center"/>
            <w:hideMark/>
          </w:tcPr>
          <w:p w14:paraId="215AE09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667E5B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AE5636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94F9BD2" w14:textId="77777777" w:rsidTr="00FE436B">
        <w:trPr>
          <w:trHeight w:val="6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2D23B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C0CF1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D69A5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EC2A1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Intervalle : 10  à 37 %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1875F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Intervalle : 5 à 61 %</w:t>
            </w:r>
          </w:p>
        </w:tc>
        <w:tc>
          <w:tcPr>
            <w:tcW w:w="238" w:type="dxa"/>
            <w:vAlign w:val="center"/>
            <w:hideMark/>
          </w:tcPr>
          <w:p w14:paraId="3071B5D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5597BF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4F515B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5A76D42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9AEE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5828D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488A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BCE8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FED8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4C58736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85090C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5CE47D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C24F25" w14:paraId="3158023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74881" w14:textId="10E4C540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2a. Établissements subissant des ruptures de stock le jour de l</w:t>
            </w:r>
            <w:r w:rsidR="00C24F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évaluation (en pourcentage)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55A4D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02DA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5EF5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F96D9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8" w:type="dxa"/>
            <w:vAlign w:val="center"/>
            <w:hideMark/>
          </w:tcPr>
          <w:p w14:paraId="7C7AE55C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4" w:type="dxa"/>
            <w:vAlign w:val="center"/>
            <w:hideMark/>
          </w:tcPr>
          <w:p w14:paraId="11BDF528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1" w:type="dxa"/>
            <w:vAlign w:val="center"/>
            <w:hideMark/>
          </w:tcPr>
          <w:p w14:paraId="3F72C763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</w:tr>
      <w:tr w:rsidR="00FE436B" w:rsidRPr="00FE436B" w14:paraId="11EAE86D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A15B5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F81CA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315B3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0043C68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D8E4D73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073E35B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8A011A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FD177B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D7ACBF8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E3468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N°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4C9C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Produit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EE94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Dosage du produit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E985C4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617EF1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0F3B6DF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5F764D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EE4757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502625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AEFA0F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5FFF715" w14:textId="66589436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Nombre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observations :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7B6AD0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619D66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84382A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15</w:t>
            </w:r>
          </w:p>
        </w:tc>
        <w:tc>
          <w:tcPr>
            <w:tcW w:w="238" w:type="dxa"/>
            <w:vAlign w:val="center"/>
            <w:hideMark/>
          </w:tcPr>
          <w:p w14:paraId="10F88BA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A123B9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885EDD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D12402B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2980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E9C15" w14:textId="400CF91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Gélule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amoxicilline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6A82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250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E71F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92E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238" w:type="dxa"/>
            <w:vAlign w:val="center"/>
            <w:hideMark/>
          </w:tcPr>
          <w:p w14:paraId="408E8C0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79E8F6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8F1533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846A9B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48DA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A5BC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Artéméther-luméfantrine 6x1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0295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20/120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F492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6F0E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7 %</w:t>
            </w:r>
          </w:p>
        </w:tc>
        <w:tc>
          <w:tcPr>
            <w:tcW w:w="238" w:type="dxa"/>
            <w:vAlign w:val="center"/>
            <w:hideMark/>
          </w:tcPr>
          <w:p w14:paraId="4D04B88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928724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FB4059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FC11EC0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14F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51E0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TDR du paludisme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D6FB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2DD4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EB51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36 %</w:t>
            </w:r>
          </w:p>
        </w:tc>
        <w:tc>
          <w:tcPr>
            <w:tcW w:w="238" w:type="dxa"/>
            <w:vAlign w:val="center"/>
            <w:hideMark/>
          </w:tcPr>
          <w:p w14:paraId="3E853EB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8C2ED4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914D87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B75A26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59D9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lastRenderedPageBreak/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A9A3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Cotrimoxazole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B285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960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7A7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5660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17 %</w:t>
            </w:r>
          </w:p>
        </w:tc>
        <w:tc>
          <w:tcPr>
            <w:tcW w:w="238" w:type="dxa"/>
            <w:vAlign w:val="center"/>
            <w:hideMark/>
          </w:tcPr>
          <w:p w14:paraId="3EF6D30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E09D8B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ACC521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6CF9C2D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535C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92C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Depo Provera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5851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F62D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F1D9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17 %</w:t>
            </w:r>
          </w:p>
        </w:tc>
        <w:tc>
          <w:tcPr>
            <w:tcW w:w="238" w:type="dxa"/>
            <w:vAlign w:val="center"/>
            <w:hideMark/>
          </w:tcPr>
          <w:p w14:paraId="5CEEAA4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B084F9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8E3661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5AC797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749C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4D6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Ocytocine en solution injectable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18C5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 IU/ml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28FB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48 %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1628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15 %</w:t>
            </w:r>
          </w:p>
        </w:tc>
        <w:tc>
          <w:tcPr>
            <w:tcW w:w="238" w:type="dxa"/>
            <w:vAlign w:val="center"/>
            <w:hideMark/>
          </w:tcPr>
          <w:p w14:paraId="6DDEEF6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C93FC8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44B3E9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F86B3F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07E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8A5B9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Déterminer le test de diagnostic rapide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AA4D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3997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23 %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3224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11 %</w:t>
            </w:r>
          </w:p>
        </w:tc>
        <w:tc>
          <w:tcPr>
            <w:tcW w:w="238" w:type="dxa"/>
            <w:vAlign w:val="center"/>
            <w:hideMark/>
          </w:tcPr>
          <w:p w14:paraId="2C86D28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B47BC5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A10548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1FBA5F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352D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EC86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Sulfate de magnésium à 50 %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B8C8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A36A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45 %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C12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24 %</w:t>
            </w:r>
          </w:p>
        </w:tc>
        <w:tc>
          <w:tcPr>
            <w:tcW w:w="238" w:type="dxa"/>
            <w:vAlign w:val="center"/>
            <w:hideMark/>
          </w:tcPr>
          <w:p w14:paraId="0EFEBD0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DA6706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53449A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8EC427B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B34C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585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TDF +3TC +EFV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BA5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300 mg + 300 mg + 600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6A90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42 %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F353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3 %</w:t>
            </w:r>
          </w:p>
        </w:tc>
        <w:tc>
          <w:tcPr>
            <w:tcW w:w="238" w:type="dxa"/>
            <w:vAlign w:val="center"/>
            <w:hideMark/>
          </w:tcPr>
          <w:p w14:paraId="45F8E68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8B1A72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267887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F8D8BC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F5A6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CD71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Gentamicine 80 mg/2 ml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4A93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28E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14 %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9E6C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4 %</w:t>
            </w:r>
          </w:p>
        </w:tc>
        <w:tc>
          <w:tcPr>
            <w:tcW w:w="238" w:type="dxa"/>
            <w:vAlign w:val="center"/>
            <w:hideMark/>
          </w:tcPr>
          <w:p w14:paraId="79C8525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50C985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F3D590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6508DA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458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F5B80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de réhydratation orale (SRO)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61E1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Sachet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CEAA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31 %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2555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8 %</w:t>
            </w:r>
          </w:p>
        </w:tc>
        <w:tc>
          <w:tcPr>
            <w:tcW w:w="238" w:type="dxa"/>
            <w:vAlign w:val="center"/>
            <w:hideMark/>
          </w:tcPr>
          <w:p w14:paraId="44C0DA8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58D14F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068FA2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A1572C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6BB9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8B25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E2C3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2080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21 %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ABF2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12 %</w:t>
            </w:r>
          </w:p>
        </w:tc>
        <w:tc>
          <w:tcPr>
            <w:tcW w:w="238" w:type="dxa"/>
            <w:vAlign w:val="center"/>
            <w:hideMark/>
          </w:tcPr>
          <w:p w14:paraId="19C4D18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EA6FA0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6D23A5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5582123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1EFB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6707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53A0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91071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A260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362162C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9D7A91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17F8D3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C24F25" w14:paraId="64613886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C061F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2b. Nombre de jours de rupture de stock pour la période novembre 2017 - avril 2018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394E6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419E3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20D9A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0BB9D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8" w:type="dxa"/>
            <w:vAlign w:val="center"/>
            <w:hideMark/>
          </w:tcPr>
          <w:p w14:paraId="28CA5ABE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4" w:type="dxa"/>
            <w:vAlign w:val="center"/>
            <w:hideMark/>
          </w:tcPr>
          <w:p w14:paraId="7607E34B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1" w:type="dxa"/>
            <w:vAlign w:val="center"/>
            <w:hideMark/>
          </w:tcPr>
          <w:p w14:paraId="27A79DE6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</w:tr>
      <w:tr w:rsidR="00FE436B" w:rsidRPr="00FE436B" w14:paraId="501BF103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260D3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92098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44BEC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25186D6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CAE7B04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1CB1EF9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140777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133ED1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05ADD3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F9CF8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N°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AC31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Produit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BDFF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Dosage du produit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C0AE11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8690BB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50F32A5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BAC5B0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E2C9B9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C699EE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8E507C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569439A" w14:textId="00DC2660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Nombre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observations :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25335A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D3DFED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E6565C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15</w:t>
            </w:r>
          </w:p>
        </w:tc>
        <w:tc>
          <w:tcPr>
            <w:tcW w:w="238" w:type="dxa"/>
            <w:vAlign w:val="center"/>
            <w:hideMark/>
          </w:tcPr>
          <w:p w14:paraId="72FE699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524DD8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254706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AC590E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ACB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887F4" w14:textId="05E9BBB8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Gélule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amoxicilline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45A3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250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5706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5.1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714B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9,7</w:t>
            </w:r>
          </w:p>
        </w:tc>
        <w:tc>
          <w:tcPr>
            <w:tcW w:w="238" w:type="dxa"/>
            <w:vAlign w:val="center"/>
            <w:hideMark/>
          </w:tcPr>
          <w:p w14:paraId="09D2619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6F583D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3CEACB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745D53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490E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80DD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Artéméther-luméfantrine 6x1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6D63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20/120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55DF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1,4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29FF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18,3</w:t>
            </w:r>
          </w:p>
        </w:tc>
        <w:tc>
          <w:tcPr>
            <w:tcW w:w="238" w:type="dxa"/>
            <w:vAlign w:val="center"/>
            <w:hideMark/>
          </w:tcPr>
          <w:p w14:paraId="3A000C1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EDCB94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4BCBA5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F7124E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102D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58DA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TDR du paludisme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7F9F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D385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8,5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769F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21,3</w:t>
            </w:r>
          </w:p>
        </w:tc>
        <w:tc>
          <w:tcPr>
            <w:tcW w:w="238" w:type="dxa"/>
            <w:vAlign w:val="center"/>
            <w:hideMark/>
          </w:tcPr>
          <w:p w14:paraId="4ED965C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522417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E3702B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94F232A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2027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4965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Cotrimoxazole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994D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960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1319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8,7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91E9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7,9</w:t>
            </w:r>
          </w:p>
        </w:tc>
        <w:tc>
          <w:tcPr>
            <w:tcW w:w="238" w:type="dxa"/>
            <w:vAlign w:val="center"/>
            <w:hideMark/>
          </w:tcPr>
          <w:p w14:paraId="6B57566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09B900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AF237B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550DB1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5065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1B3E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Depo Provera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EFBC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E0C3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21,8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7445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13,0</w:t>
            </w:r>
          </w:p>
        </w:tc>
        <w:tc>
          <w:tcPr>
            <w:tcW w:w="238" w:type="dxa"/>
            <w:vAlign w:val="center"/>
            <w:hideMark/>
          </w:tcPr>
          <w:p w14:paraId="6CB4A2F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8DC481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5C5EE3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5B8D92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11DA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A661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Ocytocine en solution injectable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BF1A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 IU/ml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15C7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29,1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3D2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1,3</w:t>
            </w:r>
          </w:p>
        </w:tc>
        <w:tc>
          <w:tcPr>
            <w:tcW w:w="238" w:type="dxa"/>
            <w:vAlign w:val="center"/>
            <w:hideMark/>
          </w:tcPr>
          <w:p w14:paraId="5138385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4D74C5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2983F1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2597DD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774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DC1A7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Déterminer le test de diagnostic rapide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071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C255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19,1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83F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21,1</w:t>
            </w:r>
          </w:p>
        </w:tc>
        <w:tc>
          <w:tcPr>
            <w:tcW w:w="238" w:type="dxa"/>
            <w:vAlign w:val="center"/>
            <w:hideMark/>
          </w:tcPr>
          <w:p w14:paraId="300FD91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B08430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701926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FBB61E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E4CF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9D1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Sulfate de magnésium à 50 %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2A6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5DAA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31,8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32B9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17,7</w:t>
            </w:r>
          </w:p>
        </w:tc>
        <w:tc>
          <w:tcPr>
            <w:tcW w:w="238" w:type="dxa"/>
            <w:vAlign w:val="center"/>
            <w:hideMark/>
          </w:tcPr>
          <w:p w14:paraId="2CBB11C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FA69AD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58E50B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2F2F88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8E56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5FA5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TDF +3TC +EFV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8AA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300 mg + 300 mg + 600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32BD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9,2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5996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6,3</w:t>
            </w:r>
          </w:p>
        </w:tc>
        <w:tc>
          <w:tcPr>
            <w:tcW w:w="238" w:type="dxa"/>
            <w:vAlign w:val="center"/>
            <w:hideMark/>
          </w:tcPr>
          <w:p w14:paraId="616B6E3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16F433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47260A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20464B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62C2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132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Gentamicine 80 mg/2 ml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0E5E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FEEC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10,7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6D2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1,6</w:t>
            </w:r>
          </w:p>
        </w:tc>
        <w:tc>
          <w:tcPr>
            <w:tcW w:w="238" w:type="dxa"/>
            <w:vAlign w:val="center"/>
            <w:hideMark/>
          </w:tcPr>
          <w:p w14:paraId="1FAFA29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FFC803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4CEF11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118D51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8740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82F8B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de réhydratation orale (SRO)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4E32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Sachet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A37B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40,7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923D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8,4</w:t>
            </w:r>
          </w:p>
        </w:tc>
        <w:tc>
          <w:tcPr>
            <w:tcW w:w="238" w:type="dxa"/>
            <w:vAlign w:val="center"/>
            <w:hideMark/>
          </w:tcPr>
          <w:p w14:paraId="5320518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9E3CBB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30BA72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20B82A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4B81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71C2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0DD2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1DBF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16,6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0F90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10,4</w:t>
            </w:r>
          </w:p>
        </w:tc>
        <w:tc>
          <w:tcPr>
            <w:tcW w:w="238" w:type="dxa"/>
            <w:vAlign w:val="center"/>
            <w:hideMark/>
          </w:tcPr>
          <w:p w14:paraId="69FF9C3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E19269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5E9B68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FC1F4D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00A0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D5B5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6570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4638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B2BA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6986780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6B6FCD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50E46E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C24F25" w14:paraId="362CC7F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B94EF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 xml:space="preserve">2c. Nombre de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lastRenderedPageBreak/>
              <w:t>jours de rupture de stock pour la période novembre 2017 - avril 2018 (en pourcentage)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55B6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E0C80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234C2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EE166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8" w:type="dxa"/>
            <w:vAlign w:val="center"/>
            <w:hideMark/>
          </w:tcPr>
          <w:p w14:paraId="1CB9E79D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4" w:type="dxa"/>
            <w:vAlign w:val="center"/>
            <w:hideMark/>
          </w:tcPr>
          <w:p w14:paraId="22F7388B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1" w:type="dxa"/>
            <w:vAlign w:val="center"/>
            <w:hideMark/>
          </w:tcPr>
          <w:p w14:paraId="0141036B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</w:tr>
      <w:tr w:rsidR="00FE436B" w:rsidRPr="00FE436B" w14:paraId="3017D06A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FE2A9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lastRenderedPageBreak/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75ED5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E11E1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C30D248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800036E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03903C5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F66F9D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C8AB39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7D74B96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A34D5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N°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A225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Produit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3945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Dosage du produit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D3E53F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28622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774A652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C188EF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530AFD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DDB908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97B89F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368A5B8" w14:textId="2DA9D5C4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Nombre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observations :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0AA474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F7D5AE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715A0F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15</w:t>
            </w:r>
          </w:p>
        </w:tc>
        <w:tc>
          <w:tcPr>
            <w:tcW w:w="238" w:type="dxa"/>
            <w:vAlign w:val="center"/>
            <w:hideMark/>
          </w:tcPr>
          <w:p w14:paraId="63CD1B8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EA667F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0EFE2C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333D84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5947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77D2" w14:textId="635DC1B9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Gélule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amoxicilline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7892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250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A38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CC9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5 %</w:t>
            </w:r>
          </w:p>
        </w:tc>
        <w:tc>
          <w:tcPr>
            <w:tcW w:w="238" w:type="dxa"/>
            <w:vAlign w:val="center"/>
            <w:hideMark/>
          </w:tcPr>
          <w:p w14:paraId="429B2A8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5BA371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3DFFE8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258945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D233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BCAE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Artéméther-luméfantrine 6x1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3809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20/120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9130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864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11 %</w:t>
            </w:r>
          </w:p>
        </w:tc>
        <w:tc>
          <w:tcPr>
            <w:tcW w:w="238" w:type="dxa"/>
            <w:vAlign w:val="center"/>
            <w:hideMark/>
          </w:tcPr>
          <w:p w14:paraId="72E93B1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88D02F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4B8030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542D4E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F5F9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EE1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TDR du paludisme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5823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21E6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415E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12 %</w:t>
            </w:r>
          </w:p>
        </w:tc>
        <w:tc>
          <w:tcPr>
            <w:tcW w:w="238" w:type="dxa"/>
            <w:vAlign w:val="center"/>
            <w:hideMark/>
          </w:tcPr>
          <w:p w14:paraId="10A90E4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0952E5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61F2E5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71D20A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E1BA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6991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Cotrimoxazole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B407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960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5426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0C76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5 %</w:t>
            </w:r>
          </w:p>
        </w:tc>
        <w:tc>
          <w:tcPr>
            <w:tcW w:w="238" w:type="dxa"/>
            <w:vAlign w:val="center"/>
            <w:hideMark/>
          </w:tcPr>
          <w:p w14:paraId="63EE826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00E586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1633CB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E030830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9ACC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57A5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Depo Provera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47DE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F12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14 %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20E3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7 %</w:t>
            </w:r>
          </w:p>
        </w:tc>
        <w:tc>
          <w:tcPr>
            <w:tcW w:w="238" w:type="dxa"/>
            <w:vAlign w:val="center"/>
            <w:hideMark/>
          </w:tcPr>
          <w:p w14:paraId="0DA78F8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038D46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F384D8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B734F22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DF29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DDA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Ocytocine en solution injectable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3419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 IU/ml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8A22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21 %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1EA6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1 %</w:t>
            </w:r>
          </w:p>
        </w:tc>
        <w:tc>
          <w:tcPr>
            <w:tcW w:w="238" w:type="dxa"/>
            <w:vAlign w:val="center"/>
            <w:hideMark/>
          </w:tcPr>
          <w:p w14:paraId="79AAD77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A1822A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AF7473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8B4E4D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FC2D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36756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Déterminer le test de diagnostic rapide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19E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F37B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15 %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590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12 %</w:t>
            </w:r>
          </w:p>
        </w:tc>
        <w:tc>
          <w:tcPr>
            <w:tcW w:w="238" w:type="dxa"/>
            <w:vAlign w:val="center"/>
            <w:hideMark/>
          </w:tcPr>
          <w:p w14:paraId="776635A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7267A1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A27174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E757D4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C1B7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AA3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Sulfate de magnésium à 50 %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117D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7A1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21 %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814B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17 %</w:t>
            </w:r>
          </w:p>
        </w:tc>
        <w:tc>
          <w:tcPr>
            <w:tcW w:w="238" w:type="dxa"/>
            <w:vAlign w:val="center"/>
            <w:hideMark/>
          </w:tcPr>
          <w:p w14:paraId="07E0293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D9B0B2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008035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A93D46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3974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F9D1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TDF +3TC +EFV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B5A5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300 mg + 300 mg + 600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4CE2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E01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3 %</w:t>
            </w:r>
          </w:p>
        </w:tc>
        <w:tc>
          <w:tcPr>
            <w:tcW w:w="238" w:type="dxa"/>
            <w:vAlign w:val="center"/>
            <w:hideMark/>
          </w:tcPr>
          <w:p w14:paraId="7FD5C83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76EDB7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2E65D3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872109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8A58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ED4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Gentamicine 80 mg/2 ml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6AB4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5390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A906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1 %</w:t>
            </w:r>
          </w:p>
        </w:tc>
        <w:tc>
          <w:tcPr>
            <w:tcW w:w="238" w:type="dxa"/>
            <w:vAlign w:val="center"/>
            <w:hideMark/>
          </w:tcPr>
          <w:p w14:paraId="7EA2696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7B17D4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F20629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C95B970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4633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F7C24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de réhydratation orale (SRO)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A434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Sachet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3B83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24 %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AD8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5 %</w:t>
            </w:r>
          </w:p>
        </w:tc>
        <w:tc>
          <w:tcPr>
            <w:tcW w:w="238" w:type="dxa"/>
            <w:vAlign w:val="center"/>
            <w:hideMark/>
          </w:tcPr>
          <w:p w14:paraId="4A01558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03A35E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4333C1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F0377E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7F18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99AF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BB8A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8736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11 %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F225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6 %</w:t>
            </w:r>
          </w:p>
        </w:tc>
        <w:tc>
          <w:tcPr>
            <w:tcW w:w="238" w:type="dxa"/>
            <w:vAlign w:val="center"/>
            <w:hideMark/>
          </w:tcPr>
          <w:p w14:paraId="17B6004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C34BFE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EB348F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BAE204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BFE5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9EBA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27CD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662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3E82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1EBD72F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4F1197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069F37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C24F25" w14:paraId="6E1F2B52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83966" w14:textId="3989901A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2d. Nombre moyen de jours par mois avec des ruptures de stock, dans l</w:t>
            </w:r>
            <w:r w:rsidR="00C24F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hypothèse où une rupture de stock a eu lieu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EEB74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B7C1C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51622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1FFF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8" w:type="dxa"/>
            <w:vAlign w:val="center"/>
            <w:hideMark/>
          </w:tcPr>
          <w:p w14:paraId="45BB470A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4" w:type="dxa"/>
            <w:vAlign w:val="center"/>
            <w:hideMark/>
          </w:tcPr>
          <w:p w14:paraId="3CA11676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1" w:type="dxa"/>
            <w:vAlign w:val="center"/>
            <w:hideMark/>
          </w:tcPr>
          <w:p w14:paraId="0AE77FD1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</w:tr>
      <w:tr w:rsidR="00FE436B" w:rsidRPr="00FE436B" w14:paraId="342BE1CE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DE40C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2728E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19563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A2CF511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9C281FD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1601A79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8864BA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31127A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87D8D1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825A0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N°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48F3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Produit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8090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Dosage du produit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740152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0788CC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5BBD81D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02ADCF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76BAA9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707F62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39BC5A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9FAD7B5" w14:textId="172A0898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Nombre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observations :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732297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A6ED8C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98057B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15</w:t>
            </w:r>
          </w:p>
        </w:tc>
        <w:tc>
          <w:tcPr>
            <w:tcW w:w="238" w:type="dxa"/>
            <w:vAlign w:val="center"/>
            <w:hideMark/>
          </w:tcPr>
          <w:p w14:paraId="5BB1CB2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ECAFEB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C9B909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0B685C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C3B6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0699D" w14:textId="6BA4919C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Gélule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amoxicilline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07B8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250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005E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3.4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EF4D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4,4</w:t>
            </w:r>
          </w:p>
        </w:tc>
        <w:tc>
          <w:tcPr>
            <w:tcW w:w="238" w:type="dxa"/>
            <w:vAlign w:val="center"/>
            <w:hideMark/>
          </w:tcPr>
          <w:p w14:paraId="09A39CF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4CAA1A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CA8544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2E4270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8116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0165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Artéméther-luméfantrine 6x1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6392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20/120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CACC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1,0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DD71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6,0</w:t>
            </w:r>
          </w:p>
        </w:tc>
        <w:tc>
          <w:tcPr>
            <w:tcW w:w="238" w:type="dxa"/>
            <w:vAlign w:val="center"/>
            <w:hideMark/>
          </w:tcPr>
          <w:p w14:paraId="04E1640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5C8004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4BF1DB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99B5C0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572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lastRenderedPageBreak/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BFBF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TDR du paludisme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E096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C542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3.3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4D61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11,9</w:t>
            </w:r>
          </w:p>
        </w:tc>
        <w:tc>
          <w:tcPr>
            <w:tcW w:w="238" w:type="dxa"/>
            <w:vAlign w:val="center"/>
            <w:hideMark/>
          </w:tcPr>
          <w:p w14:paraId="0AD661F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D77FA6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ECDD61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52EF66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5E49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028B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Cotrimoxazole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79C1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960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B4E5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5,8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ED0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4,3</w:t>
            </w:r>
          </w:p>
        </w:tc>
        <w:tc>
          <w:tcPr>
            <w:tcW w:w="238" w:type="dxa"/>
            <w:vAlign w:val="center"/>
            <w:hideMark/>
          </w:tcPr>
          <w:p w14:paraId="50099FF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C4BE8E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732DC0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0472AC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F46F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2A6D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Depo Provera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143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E7B5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9,6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E5C6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6,8</w:t>
            </w:r>
          </w:p>
        </w:tc>
        <w:tc>
          <w:tcPr>
            <w:tcW w:w="238" w:type="dxa"/>
            <w:vAlign w:val="center"/>
            <w:hideMark/>
          </w:tcPr>
          <w:p w14:paraId="375C6E5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001773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34745A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15DF62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1B0E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B46E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Ocytocine en solution injectable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21B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 IU/ml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5ADB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14,5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514D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1,3</w:t>
            </w:r>
          </w:p>
        </w:tc>
        <w:tc>
          <w:tcPr>
            <w:tcW w:w="238" w:type="dxa"/>
            <w:vAlign w:val="center"/>
            <w:hideMark/>
          </w:tcPr>
          <w:p w14:paraId="7F8EAA5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F29CB3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16596F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B62D0F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8D6E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990F1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Déterminer le test de diagnostic rapide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A67C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B613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6,2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CFF0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7,1</w:t>
            </w:r>
          </w:p>
        </w:tc>
        <w:tc>
          <w:tcPr>
            <w:tcW w:w="238" w:type="dxa"/>
            <w:vAlign w:val="center"/>
            <w:hideMark/>
          </w:tcPr>
          <w:p w14:paraId="2DB0823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77F52C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A96EF3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4A45E8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6727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2DD1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Sulfate de magnésium à 50 %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846E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4982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9,1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D1B2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9,2</w:t>
            </w:r>
          </w:p>
        </w:tc>
        <w:tc>
          <w:tcPr>
            <w:tcW w:w="238" w:type="dxa"/>
            <w:vAlign w:val="center"/>
            <w:hideMark/>
          </w:tcPr>
          <w:p w14:paraId="1416A57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3D6B65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F1D5DC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A3E1363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B782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17F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TDF +3TC +EFV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AFCE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300 mg + 300 mg + 600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437E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4,2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07B0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1,5</w:t>
            </w:r>
          </w:p>
        </w:tc>
        <w:tc>
          <w:tcPr>
            <w:tcW w:w="238" w:type="dxa"/>
            <w:vAlign w:val="center"/>
            <w:hideMark/>
          </w:tcPr>
          <w:p w14:paraId="471D39C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73E468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B24B4E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5089F8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A794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BA17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Gentamicine 80 mg/2 ml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E11B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9ADB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3,6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AD77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0,5</w:t>
            </w:r>
          </w:p>
        </w:tc>
        <w:tc>
          <w:tcPr>
            <w:tcW w:w="238" w:type="dxa"/>
            <w:vAlign w:val="center"/>
            <w:hideMark/>
          </w:tcPr>
          <w:p w14:paraId="7839E09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F69658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967FAA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D6CA0B3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BFDD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6031E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de réhydratation orale (SRO)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397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Sachet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454F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11,4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C63F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2,5</w:t>
            </w:r>
          </w:p>
        </w:tc>
        <w:tc>
          <w:tcPr>
            <w:tcW w:w="238" w:type="dxa"/>
            <w:vAlign w:val="center"/>
            <w:hideMark/>
          </w:tcPr>
          <w:p w14:paraId="4B43EB9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7B12F0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36539F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FE54758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DDE2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1347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5D9E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60AC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6,2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8382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4,4</w:t>
            </w:r>
          </w:p>
        </w:tc>
        <w:tc>
          <w:tcPr>
            <w:tcW w:w="238" w:type="dxa"/>
            <w:vAlign w:val="center"/>
            <w:hideMark/>
          </w:tcPr>
          <w:p w14:paraId="46D005E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57FCD9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2FF86D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E797A7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EEAEE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8735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CA20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0917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9D23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70331B4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3A9E6E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80B243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C24F25" w14:paraId="47249B3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D212B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3a. Exactitude des fiches de stock : Pourcentage des établissements à 100 %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4FF3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1B9B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5ECBE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7E9EC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8" w:type="dxa"/>
            <w:vAlign w:val="center"/>
            <w:hideMark/>
          </w:tcPr>
          <w:p w14:paraId="0505E5B8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4" w:type="dxa"/>
            <w:vAlign w:val="center"/>
            <w:hideMark/>
          </w:tcPr>
          <w:p w14:paraId="4E4A754C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1" w:type="dxa"/>
            <w:vAlign w:val="center"/>
            <w:hideMark/>
          </w:tcPr>
          <w:p w14:paraId="1982B9F5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</w:tr>
      <w:tr w:rsidR="00FE436B" w:rsidRPr="00FE436B" w14:paraId="0749B4A4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32ABA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AFFAF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F9572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C750B16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1370836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5742C27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72AB6E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CB6AE4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E750A2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A3A40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N°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7D5E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Produit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64F2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Dosage du produit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A870FE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A79625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2DBD71A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7BDDE4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A05E02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7B4C1F0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B12D5F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CA7BBEE" w14:textId="0C7883B3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Nombre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observations :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9E1405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16E7A9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661A7A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15</w:t>
            </w:r>
          </w:p>
        </w:tc>
        <w:tc>
          <w:tcPr>
            <w:tcW w:w="238" w:type="dxa"/>
            <w:vAlign w:val="center"/>
            <w:hideMark/>
          </w:tcPr>
          <w:p w14:paraId="5B6A9A4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3AE388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DBAF0C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79F82F6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0E98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BDBF9" w14:textId="56F20CD1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Gélule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amoxicilline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2C9E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250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98D9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32 %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8F94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49 %</w:t>
            </w:r>
          </w:p>
        </w:tc>
        <w:tc>
          <w:tcPr>
            <w:tcW w:w="238" w:type="dxa"/>
            <w:vAlign w:val="center"/>
            <w:hideMark/>
          </w:tcPr>
          <w:p w14:paraId="574FC71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A95EDA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4CB559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699FEDA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FC99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4B45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Artéméther-luméfantrine 6x1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7405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20/120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B9E6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51 %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783D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10 %</w:t>
            </w:r>
          </w:p>
        </w:tc>
        <w:tc>
          <w:tcPr>
            <w:tcW w:w="238" w:type="dxa"/>
            <w:vAlign w:val="center"/>
            <w:hideMark/>
          </w:tcPr>
          <w:p w14:paraId="5ED9CD6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4AAFEC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EFC0D6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F1228C6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2EF6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60B3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TDR du paludisme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938E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92D1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63 %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4B60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94 %</w:t>
            </w:r>
          </w:p>
        </w:tc>
        <w:tc>
          <w:tcPr>
            <w:tcW w:w="238" w:type="dxa"/>
            <w:vAlign w:val="center"/>
            <w:hideMark/>
          </w:tcPr>
          <w:p w14:paraId="7C7749F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75D370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E15380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197F00A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066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A5CE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Cotrimoxazole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B444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960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6B4A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41 %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D3D3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65 %</w:t>
            </w:r>
          </w:p>
        </w:tc>
        <w:tc>
          <w:tcPr>
            <w:tcW w:w="238" w:type="dxa"/>
            <w:vAlign w:val="center"/>
            <w:hideMark/>
          </w:tcPr>
          <w:p w14:paraId="07432D7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733318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200BE7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CB0089D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7F6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589F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Depo Provera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A648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F77C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50 %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37E0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69 %</w:t>
            </w:r>
          </w:p>
        </w:tc>
        <w:tc>
          <w:tcPr>
            <w:tcW w:w="238" w:type="dxa"/>
            <w:vAlign w:val="center"/>
            <w:hideMark/>
          </w:tcPr>
          <w:p w14:paraId="11E7109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873305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61347A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9DB8910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7450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0F1A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Ocytocine en solution injectable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0C5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 IU/ml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CADA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68 %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E113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90 %</w:t>
            </w:r>
          </w:p>
        </w:tc>
        <w:tc>
          <w:tcPr>
            <w:tcW w:w="238" w:type="dxa"/>
            <w:vAlign w:val="center"/>
            <w:hideMark/>
          </w:tcPr>
          <w:p w14:paraId="2E77645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552278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BC2C3B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636A918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2A7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8EB08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Déterminer le test de diagnostic rapide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D61C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D014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54 %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6256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56 %</w:t>
            </w:r>
          </w:p>
        </w:tc>
        <w:tc>
          <w:tcPr>
            <w:tcW w:w="238" w:type="dxa"/>
            <w:vAlign w:val="center"/>
            <w:hideMark/>
          </w:tcPr>
          <w:p w14:paraId="7C34E35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4033A8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AEA366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9D4808D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1F21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ECD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Sulfate de magnésium à 50 %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ACC7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2112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73 %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A43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90 %</w:t>
            </w:r>
          </w:p>
        </w:tc>
        <w:tc>
          <w:tcPr>
            <w:tcW w:w="238" w:type="dxa"/>
            <w:vAlign w:val="center"/>
            <w:hideMark/>
          </w:tcPr>
          <w:p w14:paraId="7AFDCD1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5B1AF8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CA8265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F8F068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44EA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532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TDF +3TC +EFV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8B34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300 mg + 300 mg + 600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5AA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81 %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D550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80 %</w:t>
            </w:r>
          </w:p>
        </w:tc>
        <w:tc>
          <w:tcPr>
            <w:tcW w:w="238" w:type="dxa"/>
            <w:vAlign w:val="center"/>
            <w:hideMark/>
          </w:tcPr>
          <w:p w14:paraId="1DF3872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2955B4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6DAB64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88408B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A28E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36A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Gentamicine 80 mg/2 ml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0624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663A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45 %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9EA2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69 %</w:t>
            </w:r>
          </w:p>
        </w:tc>
        <w:tc>
          <w:tcPr>
            <w:tcW w:w="238" w:type="dxa"/>
            <w:vAlign w:val="center"/>
            <w:hideMark/>
          </w:tcPr>
          <w:p w14:paraId="1F2927B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8E4BAB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9DC03A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5FC4E3D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F041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B9A67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de réhydratation orale (SRO)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F2AE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Sachet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80D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83 %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1A18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69 %</w:t>
            </w:r>
          </w:p>
        </w:tc>
        <w:tc>
          <w:tcPr>
            <w:tcW w:w="238" w:type="dxa"/>
            <w:vAlign w:val="center"/>
            <w:hideMark/>
          </w:tcPr>
          <w:p w14:paraId="051EA7B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413E2A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9EA8BA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BE54BD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23DB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62C2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8727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B1B3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56 %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FCF5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65 %</w:t>
            </w:r>
          </w:p>
        </w:tc>
        <w:tc>
          <w:tcPr>
            <w:tcW w:w="238" w:type="dxa"/>
            <w:vAlign w:val="center"/>
            <w:hideMark/>
          </w:tcPr>
          <w:p w14:paraId="7513209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9D619B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5A5922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482E27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C721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1D28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5FCF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5DEC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1473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5E962CF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24923E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AF42D8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C24F25" w14:paraId="14C7EDC4" w14:textId="77777777" w:rsidTr="00FE436B">
        <w:trPr>
          <w:trHeight w:val="585"/>
        </w:trPr>
        <w:tc>
          <w:tcPr>
            <w:tcW w:w="907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35D973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lastRenderedPageBreak/>
              <w:t>4a. Fiches de stock à jour : Établissements disposant de fiches de stock à jour (enregistrées) (en pourcentage)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3E6CB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</w:p>
        </w:tc>
        <w:tc>
          <w:tcPr>
            <w:tcW w:w="238" w:type="dxa"/>
            <w:vAlign w:val="center"/>
            <w:hideMark/>
          </w:tcPr>
          <w:p w14:paraId="5A19E7AA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4" w:type="dxa"/>
            <w:vAlign w:val="center"/>
            <w:hideMark/>
          </w:tcPr>
          <w:p w14:paraId="2ED95095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1" w:type="dxa"/>
            <w:vAlign w:val="center"/>
            <w:hideMark/>
          </w:tcPr>
          <w:p w14:paraId="61F52637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</w:tr>
      <w:tr w:rsidR="00FE436B" w:rsidRPr="00FE436B" w14:paraId="6D836C6B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92D40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9E12A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FFE33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6D79A69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84B643E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2F517DE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4580FE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16652C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22A4EE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E33EE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N°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2064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Produit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6C4A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Dosage du produit</w:t>
            </w:r>
          </w:p>
        </w:tc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412263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751AC2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334644A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9C3ED5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C75116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618657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C20BDC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F1CF29B" w14:textId="77B52B60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Nombre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observations :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493D51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662905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E487AA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15</w:t>
            </w:r>
          </w:p>
        </w:tc>
        <w:tc>
          <w:tcPr>
            <w:tcW w:w="238" w:type="dxa"/>
            <w:vAlign w:val="center"/>
            <w:hideMark/>
          </w:tcPr>
          <w:p w14:paraId="1D95333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FDB0F8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1EEED7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8026B33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9566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94E5" w14:textId="56007E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Gélule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amoxicilline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0E91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250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BC1C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67 %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74D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54 %</w:t>
            </w:r>
          </w:p>
        </w:tc>
        <w:tc>
          <w:tcPr>
            <w:tcW w:w="238" w:type="dxa"/>
            <w:vAlign w:val="center"/>
            <w:hideMark/>
          </w:tcPr>
          <w:p w14:paraId="097E469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C679FF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E70CA0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8BA0B6A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7270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1AE9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Artéméther-luméfantrine 6x1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35EF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20/120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5B6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59 %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6BE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24 %</w:t>
            </w:r>
          </w:p>
        </w:tc>
        <w:tc>
          <w:tcPr>
            <w:tcW w:w="238" w:type="dxa"/>
            <w:vAlign w:val="center"/>
            <w:hideMark/>
          </w:tcPr>
          <w:p w14:paraId="0A96F20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BCF164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295D28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4D6C6BD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4A5D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B1C1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TDR du paludisme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2A42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F822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59 %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09E8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88 %</w:t>
            </w:r>
          </w:p>
        </w:tc>
        <w:tc>
          <w:tcPr>
            <w:tcW w:w="238" w:type="dxa"/>
            <w:vAlign w:val="center"/>
            <w:hideMark/>
          </w:tcPr>
          <w:p w14:paraId="6E3EA01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391A17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4ED760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B396FB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2F75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84ED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Cotrimoxazole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4DCA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960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1D10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63 %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BE12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61 %</w:t>
            </w:r>
          </w:p>
        </w:tc>
        <w:tc>
          <w:tcPr>
            <w:tcW w:w="238" w:type="dxa"/>
            <w:vAlign w:val="center"/>
            <w:hideMark/>
          </w:tcPr>
          <w:p w14:paraId="42A8EA6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534964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D770CF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512ECE3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0AA3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997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Depo Provera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1EE0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64CA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77 %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6E8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66 %</w:t>
            </w:r>
          </w:p>
        </w:tc>
        <w:tc>
          <w:tcPr>
            <w:tcW w:w="238" w:type="dxa"/>
            <w:vAlign w:val="center"/>
            <w:hideMark/>
          </w:tcPr>
          <w:p w14:paraId="5FA4F74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6AE33A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40092F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A99E88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6B4A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E467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Ocytocine en solution injectable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2E3A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 IU/ml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3767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76 %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5CC4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72 %</w:t>
            </w:r>
          </w:p>
        </w:tc>
        <w:tc>
          <w:tcPr>
            <w:tcW w:w="238" w:type="dxa"/>
            <w:vAlign w:val="center"/>
            <w:hideMark/>
          </w:tcPr>
          <w:p w14:paraId="313A165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C78901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83D16A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730FBC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9FB7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143E7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Déterminer le test de diagnostic rapide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69A7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0546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64 %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3658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55 %</w:t>
            </w:r>
          </w:p>
        </w:tc>
        <w:tc>
          <w:tcPr>
            <w:tcW w:w="238" w:type="dxa"/>
            <w:vAlign w:val="center"/>
            <w:hideMark/>
          </w:tcPr>
          <w:p w14:paraId="002A27D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C47F18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F0969E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A74DA4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76C2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D588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Sulfate de magnésium à 50 %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B1C7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16F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79 %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AF1F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81 %</w:t>
            </w:r>
          </w:p>
        </w:tc>
        <w:tc>
          <w:tcPr>
            <w:tcW w:w="238" w:type="dxa"/>
            <w:vAlign w:val="center"/>
            <w:hideMark/>
          </w:tcPr>
          <w:p w14:paraId="4A81BB0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DF169D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175421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8EFBEE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7781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5F19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TDF +3TC +EFV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1869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300 mg + 300 mg + 600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5482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89 %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E500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68 %</w:t>
            </w:r>
          </w:p>
        </w:tc>
        <w:tc>
          <w:tcPr>
            <w:tcW w:w="238" w:type="dxa"/>
            <w:vAlign w:val="center"/>
            <w:hideMark/>
          </w:tcPr>
          <w:p w14:paraId="5590A4D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9116BF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C6850C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5E83F12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B913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FAB8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Gentamicine 80 mg/2 ml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40FC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DB51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70 %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9C40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69 %</w:t>
            </w:r>
          </w:p>
        </w:tc>
        <w:tc>
          <w:tcPr>
            <w:tcW w:w="238" w:type="dxa"/>
            <w:vAlign w:val="center"/>
            <w:hideMark/>
          </w:tcPr>
          <w:p w14:paraId="53C1CD5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CEFF83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D12663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ACBA86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86F6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5ADEA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de réhydratation orale (SRO)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D9D0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Sachet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E307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89 %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743E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75 %</w:t>
            </w:r>
          </w:p>
        </w:tc>
        <w:tc>
          <w:tcPr>
            <w:tcW w:w="238" w:type="dxa"/>
            <w:vAlign w:val="center"/>
            <w:hideMark/>
          </w:tcPr>
          <w:p w14:paraId="12A44DC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449B8B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B403F5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CC2AF1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94F0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A0C9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30F5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197A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54 %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1AD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68 %</w:t>
            </w:r>
          </w:p>
        </w:tc>
        <w:tc>
          <w:tcPr>
            <w:tcW w:w="238" w:type="dxa"/>
            <w:vAlign w:val="center"/>
            <w:hideMark/>
          </w:tcPr>
          <w:p w14:paraId="7705976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C8DE4D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A91F72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0E6AF9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2DF3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13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B0C9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FBAA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772E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41 %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D00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31 %</w:t>
            </w:r>
          </w:p>
        </w:tc>
        <w:tc>
          <w:tcPr>
            <w:tcW w:w="238" w:type="dxa"/>
            <w:vAlign w:val="center"/>
            <w:hideMark/>
          </w:tcPr>
          <w:p w14:paraId="430985F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F65447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AFFC2F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2E9C4D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AAFA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1B9A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B9AD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0619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68 %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D4AE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62 %</w:t>
            </w:r>
          </w:p>
        </w:tc>
        <w:tc>
          <w:tcPr>
            <w:tcW w:w="238" w:type="dxa"/>
            <w:vAlign w:val="center"/>
            <w:hideMark/>
          </w:tcPr>
          <w:p w14:paraId="74B05B3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CA7FCC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39980A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30ADBF3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11FB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B289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20D8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D4BC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2094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0ABAFB4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246B0D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CFA8D4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C24F25" w14:paraId="381C5AEE" w14:textId="77777777" w:rsidTr="00FE436B">
        <w:trPr>
          <w:trHeight w:val="630"/>
        </w:trPr>
        <w:tc>
          <w:tcPr>
            <w:tcW w:w="907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A4B61E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5. Gaspillage dû aux dommages, aux vols et à la péremption : Pourcentage du stock de produits endommagés, perdus et périmés par rapport au stock total disponible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B899F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</w:p>
        </w:tc>
        <w:tc>
          <w:tcPr>
            <w:tcW w:w="238" w:type="dxa"/>
            <w:vAlign w:val="center"/>
            <w:hideMark/>
          </w:tcPr>
          <w:p w14:paraId="6E0B61D0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4" w:type="dxa"/>
            <w:vAlign w:val="center"/>
            <w:hideMark/>
          </w:tcPr>
          <w:p w14:paraId="45B46C96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1" w:type="dxa"/>
            <w:vAlign w:val="center"/>
            <w:hideMark/>
          </w:tcPr>
          <w:p w14:paraId="35B6926E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</w:tr>
      <w:tr w:rsidR="00FE436B" w:rsidRPr="00FE436B" w14:paraId="6E9AE8D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9358D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83AF0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9E56C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3535114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E5A34DE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15AB293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259643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A66A37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1B52D88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E4938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N°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C2D5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Produit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4E64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Dosage du produit</w:t>
            </w:r>
          </w:p>
        </w:tc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0E42DE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C1E28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051BB58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30EB74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69A1F7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571D81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EA0A16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35DEFCC" w14:textId="69CE773E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Nombre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observations :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5C5421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B857C8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B06C01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15</w:t>
            </w:r>
          </w:p>
        </w:tc>
        <w:tc>
          <w:tcPr>
            <w:tcW w:w="238" w:type="dxa"/>
            <w:vAlign w:val="center"/>
            <w:hideMark/>
          </w:tcPr>
          <w:p w14:paraId="7D0376D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8F3CDB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C2869D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7252E5B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CBD6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B15B2" w14:textId="07AD6ADB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Gélule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amoxicilline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C427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250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F230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096A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238" w:type="dxa"/>
            <w:vAlign w:val="center"/>
            <w:hideMark/>
          </w:tcPr>
          <w:p w14:paraId="2DE0FC0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B30A30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3EC311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745D4A3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0267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048B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Artéméther-luméfantrine 6x1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1A79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20/120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7E86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CBF3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238" w:type="dxa"/>
            <w:vAlign w:val="center"/>
            <w:hideMark/>
          </w:tcPr>
          <w:p w14:paraId="1EA0997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22C471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7AF330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7CF94B8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B281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CC62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TDR du paludisme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AA5E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C542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655C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238" w:type="dxa"/>
            <w:vAlign w:val="center"/>
            <w:hideMark/>
          </w:tcPr>
          <w:p w14:paraId="5C16ABA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CC4347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E1E347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3F566ED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9285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E699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Cotrimoxazole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60F6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960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A208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E149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238" w:type="dxa"/>
            <w:vAlign w:val="center"/>
            <w:hideMark/>
          </w:tcPr>
          <w:p w14:paraId="0AB9886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AB2A83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2EB324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E58E7E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A595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2DEF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Depo Provera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F5FB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8217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3 %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7886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14 %</w:t>
            </w:r>
          </w:p>
        </w:tc>
        <w:tc>
          <w:tcPr>
            <w:tcW w:w="238" w:type="dxa"/>
            <w:vAlign w:val="center"/>
            <w:hideMark/>
          </w:tcPr>
          <w:p w14:paraId="7AE797A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1B2A8A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DFD029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7754F3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506E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65CB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Ocytocine en solution injectable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333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10 IU/ml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A0E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1729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1 %</w:t>
            </w:r>
          </w:p>
        </w:tc>
        <w:tc>
          <w:tcPr>
            <w:tcW w:w="238" w:type="dxa"/>
            <w:vAlign w:val="center"/>
            <w:hideMark/>
          </w:tcPr>
          <w:p w14:paraId="2604D93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30D600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329D8F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F44974A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C3EB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5DCC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Déterminer le test de diagnostic rapide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1563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668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B2E4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238" w:type="dxa"/>
            <w:vAlign w:val="center"/>
            <w:hideMark/>
          </w:tcPr>
          <w:p w14:paraId="2ACAF61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750A9B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C8B18D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287412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CF21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07B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Sulfate de magnésium à 50 %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5BE0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78FE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91CD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238" w:type="dxa"/>
            <w:vAlign w:val="center"/>
            <w:hideMark/>
          </w:tcPr>
          <w:p w14:paraId="0C9512B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DFCCF4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6A9935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8C9185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C7F3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9445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TDF +3TC +EFV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F6BB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 xml:space="preserve">300 mg + 300 mg + 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lastRenderedPageBreak/>
              <w:t>600 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30D9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lastRenderedPageBreak/>
              <w:t>0 %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E0F3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238" w:type="dxa"/>
            <w:vAlign w:val="center"/>
            <w:hideMark/>
          </w:tcPr>
          <w:p w14:paraId="2D2B4A6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0D2814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6B6402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535306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70C6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lastRenderedPageBreak/>
              <w:t>10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3CCF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Gentamicine 80 mg/2 ml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221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injectable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841C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F115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238" w:type="dxa"/>
            <w:vAlign w:val="center"/>
            <w:hideMark/>
          </w:tcPr>
          <w:p w14:paraId="7569C02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4FD39C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19FA97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6DA7D7A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E575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11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8F3AE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Solution de réhydratation orale (SRO)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91CA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Sachet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D0B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2 %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DF63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0 %</w:t>
            </w:r>
          </w:p>
        </w:tc>
        <w:tc>
          <w:tcPr>
            <w:tcW w:w="238" w:type="dxa"/>
            <w:vAlign w:val="center"/>
            <w:hideMark/>
          </w:tcPr>
          <w:p w14:paraId="239AA89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F428D2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72F263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846DE73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C753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F93B7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AE31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72FF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1 %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8EB0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Moyenne : 1 %</w:t>
            </w:r>
          </w:p>
        </w:tc>
        <w:tc>
          <w:tcPr>
            <w:tcW w:w="238" w:type="dxa"/>
            <w:vAlign w:val="center"/>
            <w:hideMark/>
          </w:tcPr>
          <w:p w14:paraId="5BFE526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6AB01F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978544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1FE2DF6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0986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36AD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7195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F3166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EA54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2D06D84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AA2F21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82DD98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440859E" w14:textId="77777777" w:rsidTr="00FE436B">
        <w:trPr>
          <w:trHeight w:val="300"/>
        </w:trPr>
        <w:tc>
          <w:tcPr>
            <w:tcW w:w="7617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361920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6. Taux de rupture de stock par établissement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96EA3B0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48A6038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0B9A108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0799A4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420AAA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825D31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52BEE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2D98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08EB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E40384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0BB08C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424C9B1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FE7020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C446D6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E7FA85A" w14:textId="77777777" w:rsidTr="00FE436B">
        <w:trPr>
          <w:trHeight w:val="600"/>
        </w:trPr>
        <w:tc>
          <w:tcPr>
            <w:tcW w:w="761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2129C6" w14:textId="6524CF5C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val="fr-FR"/>
              </w:rPr>
              <w:t>Établissements subissant une rupture de stock d</w:t>
            </w:r>
            <w:r w:rsidR="00C24F25">
              <w:rPr>
                <w:rFonts w:ascii="Calibri" w:eastAsia="Times New Roman" w:hAnsi="Calibri" w:cs="Calibri"/>
                <w:i/>
                <w:iCs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val="fr-FR"/>
              </w:rPr>
              <w:t>un ou plusieurs traceurs (période novembre 2017 - avril 2018)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C5EC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93 %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CEDE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89 %</w:t>
            </w:r>
          </w:p>
        </w:tc>
        <w:tc>
          <w:tcPr>
            <w:tcW w:w="238" w:type="dxa"/>
            <w:vAlign w:val="center"/>
            <w:hideMark/>
          </w:tcPr>
          <w:p w14:paraId="33A0A40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4C2190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546217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C475E2B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A6CC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DBA6E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D82A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AA2C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473A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3D45BE1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79930F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AF88D0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DB02DEC" w14:textId="77777777" w:rsidTr="00FE436B">
        <w:trPr>
          <w:trHeight w:val="315"/>
        </w:trPr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F497E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742B3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A9F26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C65AE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9AFE5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641BBA4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6C50C0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06A6BA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3FA176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E8B2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E326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FCF2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B57E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6E92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29BAEFD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38F8B7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4E6C40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C24F25" w14:paraId="28E6BBAA" w14:textId="77777777" w:rsidTr="00FE436B">
        <w:trPr>
          <w:trHeight w:val="37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1B238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fr-FR"/>
              </w:rPr>
              <w:t>Données de commande en amont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F17B0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C92D4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9AB54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E86F7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5CDC7637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4" w:type="dxa"/>
            <w:vAlign w:val="center"/>
            <w:hideMark/>
          </w:tcPr>
          <w:p w14:paraId="10AFF692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1" w:type="dxa"/>
            <w:vAlign w:val="center"/>
            <w:hideMark/>
          </w:tcPr>
          <w:p w14:paraId="499309AB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</w:tr>
      <w:tr w:rsidR="00FE436B" w:rsidRPr="00C24F25" w14:paraId="216BE6D6" w14:textId="77777777" w:rsidTr="00FE436B">
        <w:trPr>
          <w:trHeight w:val="300"/>
        </w:trPr>
        <w:tc>
          <w:tcPr>
            <w:tcW w:w="1124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A3ABB" w14:textId="747DE2A8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1. Délai d</w:t>
            </w:r>
            <w:r w:rsidR="00C24F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exécution des commandes : Nombre de jours entre la réception des commandes et leur expédition</w:t>
            </w:r>
          </w:p>
        </w:tc>
      </w:tr>
      <w:tr w:rsidR="00FE436B" w:rsidRPr="00FE436B" w14:paraId="78A92C50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835D7C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A62B4D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D7E6DC" w14:textId="77777777" w:rsidR="00FE436B" w:rsidRPr="00C24F25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CA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C0877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1A090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55D9CDE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FBCE7C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D1423A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E449EA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D15E71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C4DF6C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601F3D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3F418A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662BCA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14EB069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767A43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E14C7D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64CBAF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8965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C375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3ACC5" w14:textId="2763D9C5" w:rsidR="00FE436B" w:rsidRPr="00C24F25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Délai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exécution (toutes les commandes)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7C2D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 xml:space="preserve">                     34,9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A20D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 xml:space="preserve">                     29,9 </w:t>
            </w:r>
          </w:p>
        </w:tc>
        <w:tc>
          <w:tcPr>
            <w:tcW w:w="238" w:type="dxa"/>
            <w:vAlign w:val="center"/>
            <w:hideMark/>
          </w:tcPr>
          <w:p w14:paraId="2ABBED6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68F022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751559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1113192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DC2B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4B62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D1324" w14:textId="4C7ACAE1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Délai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exécution (commandes habituelles)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43A8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 xml:space="preserve">                     37,1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5F6A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 xml:space="preserve">                     33,4 </w:t>
            </w:r>
          </w:p>
        </w:tc>
        <w:tc>
          <w:tcPr>
            <w:tcW w:w="238" w:type="dxa"/>
            <w:vAlign w:val="center"/>
            <w:hideMark/>
          </w:tcPr>
          <w:p w14:paraId="1683511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6C98CB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D28CB6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CB27F6A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A79C7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2B10D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32198B" w14:textId="4EA5605C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Délai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exécution (commandes urgentes)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0AB2A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 xml:space="preserve"> S. O.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7388C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 xml:space="preserve">                       1,8 </w:t>
            </w:r>
          </w:p>
        </w:tc>
        <w:tc>
          <w:tcPr>
            <w:tcW w:w="238" w:type="dxa"/>
            <w:vAlign w:val="center"/>
            <w:hideMark/>
          </w:tcPr>
          <w:p w14:paraId="54522BC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F665F3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55F865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B94291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EF95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09E4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4E68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DAA7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202C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0E4275A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6A9235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1BDDB5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C24F25" w14:paraId="1422A7DC" w14:textId="77777777" w:rsidTr="00FE436B">
        <w:trPr>
          <w:trHeight w:val="300"/>
        </w:trPr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92FB2" w14:textId="5F555705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2. Taux d</w:t>
            </w:r>
            <w:r w:rsidR="00C24F25"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exécution des commandes dans les délais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79F6D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BD178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FBD43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72CC96EB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4" w:type="dxa"/>
            <w:vAlign w:val="center"/>
            <w:hideMark/>
          </w:tcPr>
          <w:p w14:paraId="2DC69E92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1" w:type="dxa"/>
            <w:vAlign w:val="center"/>
            <w:hideMark/>
          </w:tcPr>
          <w:p w14:paraId="37BE21C7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</w:tr>
      <w:tr w:rsidR="00FE436B" w:rsidRPr="00FE436B" w14:paraId="6920D665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8E713A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9A6A6E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F1C5D2" w14:textId="77777777" w:rsidR="00FE436B" w:rsidRPr="00C24F25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3EC42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F9101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16EA6A0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9F1EF6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178FA2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D19501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BCDDE0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3CC47C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EEA79D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450A05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42514A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5D95669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78C88B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566A01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871413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3C28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9917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EBB28" w14:textId="77777777" w:rsidR="00FE436B" w:rsidRPr="00C24F25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 xml:space="preserve">Pourcentage des commandes avec toutes les dates 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lastRenderedPageBreak/>
              <w:t>appropriées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EAC1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lastRenderedPageBreak/>
              <w:t>34 %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D084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78 %</w:t>
            </w:r>
          </w:p>
        </w:tc>
        <w:tc>
          <w:tcPr>
            <w:tcW w:w="238" w:type="dxa"/>
            <w:vAlign w:val="center"/>
            <w:hideMark/>
          </w:tcPr>
          <w:p w14:paraId="24B2B4C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6CD8AC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652902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8B9A0E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0EB3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lastRenderedPageBreak/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DB62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240C6" w14:textId="77777777" w:rsidR="00FE436B" w:rsidRPr="00C24F25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Dans les délais (toutes les commandes)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BCBC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24 %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4DDE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51 %</w:t>
            </w:r>
          </w:p>
        </w:tc>
        <w:tc>
          <w:tcPr>
            <w:tcW w:w="238" w:type="dxa"/>
            <w:vAlign w:val="center"/>
            <w:hideMark/>
          </w:tcPr>
          <w:p w14:paraId="1BF15CC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58210A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9C6550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4EB97A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E74D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53B6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B52D25" w14:textId="77777777" w:rsidR="00FE436B" w:rsidRPr="00C24F25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Dans les délais (commandes habituelles)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1C3E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23 %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5382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51 %</w:t>
            </w:r>
          </w:p>
        </w:tc>
        <w:tc>
          <w:tcPr>
            <w:tcW w:w="238" w:type="dxa"/>
            <w:vAlign w:val="center"/>
            <w:hideMark/>
          </w:tcPr>
          <w:p w14:paraId="0E17213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861B23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6FEB82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EEB5D2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2568D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34AA8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7F828C" w14:textId="77777777" w:rsidR="00FE436B" w:rsidRPr="00C24F25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Dans les délais (commandes urgentes)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BFE57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S. O.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D3C1D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6 %</w:t>
            </w:r>
          </w:p>
        </w:tc>
        <w:tc>
          <w:tcPr>
            <w:tcW w:w="238" w:type="dxa"/>
            <w:vAlign w:val="center"/>
            <w:hideMark/>
          </w:tcPr>
          <w:p w14:paraId="02BFBE8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0FE0D9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D5B9EE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13D150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28B2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80F7A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AEE5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6132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9F56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7267F3F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9062CA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CEB12C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C24F25" w14:paraId="05342A94" w14:textId="77777777" w:rsidTr="00FE436B">
        <w:trPr>
          <w:trHeight w:val="300"/>
        </w:trPr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D2748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3. Pourcentage des commandes (par type)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B8B84B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2F0FE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43D67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22947F72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4" w:type="dxa"/>
            <w:vAlign w:val="center"/>
            <w:hideMark/>
          </w:tcPr>
          <w:p w14:paraId="35EA08E3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1" w:type="dxa"/>
            <w:vAlign w:val="center"/>
            <w:hideMark/>
          </w:tcPr>
          <w:p w14:paraId="6E63C973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</w:tr>
      <w:tr w:rsidR="00FE436B" w:rsidRPr="00FE436B" w14:paraId="47884516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523586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DC33A5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B5EBE0" w14:textId="77777777" w:rsidR="00FE436B" w:rsidRPr="00C24F25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26CD4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9E4C5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27E3E29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C77FEF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27E04B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B6F890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1CF3DF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6886EC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B0E26B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8F0790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C5FB1A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7E2EF84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AF8C1C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42F738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84CA272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80DC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66903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896C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Planifié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C4A3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74 %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92E7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96 %</w:t>
            </w:r>
          </w:p>
        </w:tc>
        <w:tc>
          <w:tcPr>
            <w:tcW w:w="238" w:type="dxa"/>
            <w:vAlign w:val="center"/>
            <w:hideMark/>
          </w:tcPr>
          <w:p w14:paraId="1DB7CA6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EDD402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8F273A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EC07DB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0A6C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B4FC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00485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Urgence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4945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0 %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B99C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4 %</w:t>
            </w:r>
          </w:p>
        </w:tc>
        <w:tc>
          <w:tcPr>
            <w:tcW w:w="238" w:type="dxa"/>
            <w:vAlign w:val="center"/>
            <w:hideMark/>
          </w:tcPr>
          <w:p w14:paraId="3EE869B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52BC73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B86D5B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5E0410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A3482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1380B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3CEA8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Autre type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FF24C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26 %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329BF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0 %</w:t>
            </w:r>
          </w:p>
        </w:tc>
        <w:tc>
          <w:tcPr>
            <w:tcW w:w="238" w:type="dxa"/>
            <w:vAlign w:val="center"/>
            <w:hideMark/>
          </w:tcPr>
          <w:p w14:paraId="7995487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F0AB86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9503A7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0C0868B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C445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5EB4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F2B4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C16A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D4ED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40578AD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9754A8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3B98F7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5754B89" w14:textId="77777777" w:rsidTr="00FE436B">
        <w:trPr>
          <w:trHeight w:val="315"/>
        </w:trPr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F6479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24E4B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67F6A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6F711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5341C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730F136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4686BE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5003EC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D21C47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F882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83C8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5FB0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B1C8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2EFC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0D2501E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FC7C52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DE2494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F1EDB30" w14:textId="77777777" w:rsidTr="00FE436B">
        <w:trPr>
          <w:trHeight w:val="37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9FDDD" w14:textId="39DD6DA0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fr-FR"/>
              </w:rPr>
              <w:t>Données d</w:t>
            </w:r>
            <w:r w:rsidR="00C24F2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fr-FR"/>
              </w:rPr>
              <w:t>écarts de température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CE6D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FD07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D5EB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670A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2F2BE9D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2B7BC8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DC8101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735BA3D" w14:textId="77777777" w:rsidTr="00FE436B">
        <w:trPr>
          <w:trHeight w:val="300"/>
        </w:trPr>
        <w:tc>
          <w:tcPr>
            <w:tcW w:w="53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B922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t>1. Indicateurs de coût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3F57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B6D9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7A0D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63B1CB9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6DC535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D75471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04490D6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36916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75BF3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3578CD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67FF7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BFDAB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6836533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723D37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474CF6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7E6F05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17517F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426323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861DBC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D39FD5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4B909E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19BD190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6766AB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7E9301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030635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F41D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7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AD1E09" w14:textId="77777777" w:rsidR="00FE436B" w:rsidRPr="00C24F25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Établissements disposant de registres de températures (en pourcentage)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605B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68 %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59A5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73 %</w:t>
            </w:r>
          </w:p>
        </w:tc>
        <w:tc>
          <w:tcPr>
            <w:tcW w:w="238" w:type="dxa"/>
            <w:vAlign w:val="center"/>
            <w:hideMark/>
          </w:tcPr>
          <w:p w14:paraId="622ECE4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8AB548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FD597E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EED845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60AB5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72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9A3087" w14:textId="273893EF" w:rsidR="00FE436B" w:rsidRPr="00C24F25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Périodes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écarts de température (en pourcentage)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44718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2 %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C5052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0 %</w:t>
            </w:r>
          </w:p>
        </w:tc>
        <w:tc>
          <w:tcPr>
            <w:tcW w:w="238" w:type="dxa"/>
            <w:vAlign w:val="center"/>
            <w:hideMark/>
          </w:tcPr>
          <w:p w14:paraId="1163048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EB18FB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CE2AC0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C31BDA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BFA7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48BC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36EB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B545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09DF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24C83A2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06C0A7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BD958D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54FC3DF" w14:textId="77777777" w:rsidTr="00FE436B">
        <w:trPr>
          <w:trHeight w:val="315"/>
        </w:trPr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461E3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02F13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EB8EE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D65DA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2D34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270083A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9C7088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39F676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C757092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A24D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43C5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C001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B6EE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B89B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10AFD30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43EA1C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1D250E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C24F25" w14:paraId="72B6CB61" w14:textId="77777777" w:rsidTr="00FE436B">
        <w:trPr>
          <w:trHeight w:val="37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9104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fr-FR"/>
              </w:rPr>
              <w:t xml:space="preserve">Données relatives aux ressources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fr-FR"/>
              </w:rPr>
              <w:lastRenderedPageBreak/>
              <w:t>humaines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42996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lastRenderedPageBreak/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C1EF6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C7112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AB81A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4CC57AF6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4" w:type="dxa"/>
            <w:vAlign w:val="center"/>
            <w:hideMark/>
          </w:tcPr>
          <w:p w14:paraId="4F0B0E13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1" w:type="dxa"/>
            <w:vAlign w:val="center"/>
            <w:hideMark/>
          </w:tcPr>
          <w:p w14:paraId="7627DF84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</w:tr>
      <w:tr w:rsidR="00FE436B" w:rsidRPr="00C24F25" w14:paraId="5BE37AE7" w14:textId="77777777" w:rsidTr="00FE436B">
        <w:trPr>
          <w:trHeight w:val="300"/>
        </w:trPr>
        <w:tc>
          <w:tcPr>
            <w:tcW w:w="53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52EF6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fr-FR"/>
              </w:rPr>
              <w:lastRenderedPageBreak/>
              <w:t>1. Indicateurs relatifs aux ressources humaines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794C6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317A5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ED2C3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74B83C32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4" w:type="dxa"/>
            <w:vAlign w:val="center"/>
            <w:hideMark/>
          </w:tcPr>
          <w:p w14:paraId="5AEA38F2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  <w:tc>
          <w:tcPr>
            <w:tcW w:w="231" w:type="dxa"/>
            <w:vAlign w:val="center"/>
            <w:hideMark/>
          </w:tcPr>
          <w:p w14:paraId="66977800" w14:textId="77777777" w:rsidR="00FE436B" w:rsidRPr="00C24F25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/>
              </w:rPr>
            </w:pPr>
          </w:p>
        </w:tc>
      </w:tr>
      <w:tr w:rsidR="00FE436B" w:rsidRPr="00FE436B" w14:paraId="2F25382F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EEE721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25B674" w14:textId="77777777" w:rsidR="00FE436B" w:rsidRPr="00C24F25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D55555" w14:textId="77777777" w:rsidR="00FE436B" w:rsidRPr="00C24F25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378BE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Centres de santé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FDDCB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Entrepôt intermédiaire</w:t>
            </w:r>
          </w:p>
        </w:tc>
        <w:tc>
          <w:tcPr>
            <w:tcW w:w="238" w:type="dxa"/>
            <w:vAlign w:val="center"/>
            <w:hideMark/>
          </w:tcPr>
          <w:p w14:paraId="1709A8E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8A298B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0CA622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075138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1E922C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7E77BD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685C6C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526E56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03B940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48AADB2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DA68F1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9CBF4A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1B9D58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A83E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7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23CDD3" w14:textId="701F8E27" w:rsidR="00FE436B" w:rsidRPr="00C24F25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Nombre moyen de postes dans la chaîne d</w:t>
            </w:r>
            <w:r w:rsidR="00C24F25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approvisionnement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BFBD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 xml:space="preserve">                       2,1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A5E7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 xml:space="preserve">                       7,9 </w:t>
            </w:r>
          </w:p>
        </w:tc>
        <w:tc>
          <w:tcPr>
            <w:tcW w:w="238" w:type="dxa"/>
            <w:vAlign w:val="center"/>
            <w:hideMark/>
          </w:tcPr>
          <w:p w14:paraId="4EA808B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F63923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9EC851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E5795A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0D17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7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B18C84" w14:textId="77777777" w:rsidR="00FE436B" w:rsidRPr="00C24F25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Taux de rotation du personnel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8713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19 %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BBC2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0 %</w:t>
            </w:r>
          </w:p>
        </w:tc>
        <w:tc>
          <w:tcPr>
            <w:tcW w:w="238" w:type="dxa"/>
            <w:vAlign w:val="center"/>
            <w:hideMark/>
          </w:tcPr>
          <w:p w14:paraId="2BFDB2A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EBAA68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992587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FDD828B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15272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72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8AA8F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Pourcentage de postes vacants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815B0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20 %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8F18E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lang w:val="fr-FR"/>
              </w:rPr>
              <w:t>55 %</w:t>
            </w:r>
          </w:p>
        </w:tc>
        <w:tc>
          <w:tcPr>
            <w:tcW w:w="238" w:type="dxa"/>
            <w:vAlign w:val="center"/>
            <w:hideMark/>
          </w:tcPr>
          <w:p w14:paraId="36BC2B1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BCD056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3549B7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5474465" w14:textId="77777777" w:rsidTr="00FE436B">
        <w:trPr>
          <w:trHeight w:val="315"/>
        </w:trPr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E5E58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A4A1B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DC288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0B3DA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48E02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68CBD94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F5BB7E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CAC33A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957D51A" w14:textId="32EB75AB" w:rsidR="004547E0" w:rsidRDefault="004547E0"/>
    <w:p w14:paraId="0E0DE948" w14:textId="386595C1" w:rsidR="004547E0" w:rsidRDefault="004547E0"/>
    <w:p w14:paraId="2C2EE036" w14:textId="1D5C3BF4" w:rsidR="004547E0" w:rsidRDefault="004547E0"/>
    <w:p w14:paraId="7674CC4A" w14:textId="77777777" w:rsidR="004547E0" w:rsidRDefault="004547E0"/>
    <w:p w14:paraId="61E3A0FB" w14:textId="77777777" w:rsidR="00FE436B" w:rsidRDefault="00FE436B">
      <w:pPr>
        <w:rPr>
          <w:b/>
          <w:sz w:val="28"/>
          <w:szCs w:val="28"/>
        </w:rPr>
        <w:sectPr w:rsidR="00FE436B" w:rsidSect="007E2EC2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13B697D4" w14:textId="622288B6" w:rsidR="004547E0" w:rsidRDefault="004547E0">
      <w:pPr>
        <w:rPr>
          <w:b/>
          <w:sz w:val="28"/>
          <w:szCs w:val="28"/>
        </w:rPr>
      </w:pPr>
      <w:r>
        <w:rPr>
          <w:b/>
          <w:bCs/>
          <w:sz w:val="28"/>
          <w:szCs w:val="28"/>
          <w:lang w:val="fr-FR"/>
        </w:rPr>
        <w:lastRenderedPageBreak/>
        <w:t>Graphiques KPI</w:t>
      </w:r>
    </w:p>
    <w:p w14:paraId="17F547D6" w14:textId="751FDB07" w:rsidR="00FE436B" w:rsidRPr="00C24F25" w:rsidRDefault="00FE436B">
      <w:pPr>
        <w:rPr>
          <w:sz w:val="24"/>
          <w:szCs w:val="28"/>
          <w:lang w:val="fr-CA"/>
        </w:rPr>
      </w:pPr>
      <w:r>
        <w:rPr>
          <w:sz w:val="24"/>
          <w:szCs w:val="28"/>
          <w:lang w:val="fr-FR"/>
        </w:rPr>
        <w:t>(moyenne du nombre de jours avec rupture de stock pour tous les produits traceurs)</w:t>
      </w:r>
    </w:p>
    <w:p w14:paraId="7BCFB16B" w14:textId="43DC3282" w:rsidR="004547E0" w:rsidRDefault="00A24582">
      <w:r>
        <w:rPr>
          <w:noProof/>
          <w:lang w:eastAsia="ja-JP" w:bidi="th-TH"/>
        </w:rPr>
        <w:drawing>
          <wp:inline distT="0" distB="0" distL="0" distR="0" wp14:anchorId="718A7BB1" wp14:editId="7BB04137">
            <wp:extent cx="6134100" cy="2381250"/>
            <wp:effectExtent l="0" t="0" r="0" b="0"/>
            <wp:docPr id="4" name="Chart 4">
              <a:extLst xmlns:a="http://schemas.openxmlformats.org/drawingml/2006/main">
                <a:ext uri="{FF2B5EF4-FFF2-40B4-BE49-F238E27FC236}">
                  <a16:creationId xmlns:lc="http://schemas.openxmlformats.org/drawingml/2006/lockedCanvas" xmlns="" xmlns:a16="http://schemas.microsoft.com/office/drawing/2014/main" xmlns:xdr="http://schemas.openxmlformats.org/drawingml/2006/spreadsheetDrawing" xmlns:w15="http://schemas.microsoft.com/office/word/2012/wordml" xmlns:w="http://schemas.openxmlformats.org/wordprocessingml/2006/main" xmlns:w10="urn:schemas-microsoft-com:office:word" xmlns:v="urn:schemas-microsoft-com:vml" xmlns:o="urn:schemas-microsoft-com:office:office" id="{00000000-0008-0000-03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4547E0" w:rsidSect="007E2EC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C2"/>
    <w:rsid w:val="004547E0"/>
    <w:rsid w:val="007E2EC2"/>
    <w:rsid w:val="00A24582"/>
    <w:rsid w:val="00C24F25"/>
    <w:rsid w:val="00FE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312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4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4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F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4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4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F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betfilesrv02.corp.abtassoc.com\redirected$\JohnsB\Documents\Axios\Uganda\Copy%20of%20KPI%20non-central%20analysis%20Uganda_5.25.18_COMPILED%20HCs_6.28.18%20bj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Graphs!$B$1:$B$2</c:f>
              <c:strCache>
                <c:ptCount val="2"/>
                <c:pt idx="0">
                  <c:v>Health Centers</c:v>
                </c:pt>
              </c:strCache>
            </c:strRef>
          </c:tx>
          <c:marker>
            <c:symbol val="none"/>
          </c:marker>
          <c:cat>
            <c:strRef>
              <c:f>Graphs!$A$4:$A$9</c:f>
              <c:strCache>
                <c:ptCount val="6"/>
                <c:pt idx="0">
                  <c:v>November</c:v>
                </c:pt>
                <c:pt idx="1">
                  <c:v>December</c:v>
                </c:pt>
                <c:pt idx="2">
                  <c:v>January</c:v>
                </c:pt>
                <c:pt idx="3">
                  <c:v>February</c:v>
                </c:pt>
                <c:pt idx="4">
                  <c:v>March</c:v>
                </c:pt>
                <c:pt idx="5">
                  <c:v>April</c:v>
                </c:pt>
              </c:strCache>
            </c:strRef>
          </c:cat>
          <c:val>
            <c:numRef>
              <c:f>Graphs!$L$4:$L$9</c:f>
              <c:numCache>
                <c:formatCode>General</c:formatCode>
                <c:ptCount val="6"/>
                <c:pt idx="0">
                  <c:v>2.8998587467482624</c:v>
                </c:pt>
                <c:pt idx="1">
                  <c:v>3.4758903355100199</c:v>
                </c:pt>
                <c:pt idx="2">
                  <c:v>3.9348074017864123</c:v>
                </c:pt>
                <c:pt idx="3">
                  <c:v>2.5224901278612384</c:v>
                </c:pt>
                <c:pt idx="4">
                  <c:v>2.7921414162182927</c:v>
                </c:pt>
                <c:pt idx="5">
                  <c:v>2.7901135655621405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289E-43BD-98DC-0912D3F5B830}"/>
            </c:ext>
          </c:extLst>
        </c:ser>
        <c:ser>
          <c:idx val="1"/>
          <c:order val="1"/>
          <c:tx>
            <c:strRef>
              <c:f>Graphs!$C$1:$C$2</c:f>
              <c:strCache>
                <c:ptCount val="2"/>
                <c:pt idx="0">
                  <c:v>Health Center II</c:v>
                </c:pt>
              </c:strCache>
            </c:strRef>
          </c:tx>
          <c:marker>
            <c:symbol val="none"/>
          </c:marker>
          <c:cat>
            <c:strRef>
              <c:f>Graphs!$A$4:$A$9</c:f>
              <c:strCache>
                <c:ptCount val="6"/>
                <c:pt idx="0">
                  <c:v>November</c:v>
                </c:pt>
                <c:pt idx="1">
                  <c:v>December</c:v>
                </c:pt>
                <c:pt idx="2">
                  <c:v>January</c:v>
                </c:pt>
                <c:pt idx="3">
                  <c:v>February</c:v>
                </c:pt>
                <c:pt idx="4">
                  <c:v>March</c:v>
                </c:pt>
                <c:pt idx="5">
                  <c:v>April</c:v>
                </c:pt>
              </c:strCache>
            </c:strRef>
          </c:cat>
          <c:val>
            <c:numRef>
              <c:f>Graphs!$C$4:$C$9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289E-43BD-98DC-0912D3F5B830}"/>
            </c:ext>
          </c:extLst>
        </c:ser>
        <c:ser>
          <c:idx val="2"/>
          <c:order val="2"/>
          <c:tx>
            <c:strRef>
              <c:f>Graphs!$D$1:$D$2</c:f>
              <c:strCache>
                <c:ptCount val="2"/>
                <c:pt idx="0">
                  <c:v>Health Center III</c:v>
                </c:pt>
              </c:strCache>
            </c:strRef>
          </c:tx>
          <c:marker>
            <c:symbol val="none"/>
          </c:marker>
          <c:cat>
            <c:strRef>
              <c:f>Graphs!$A$4:$A$9</c:f>
              <c:strCache>
                <c:ptCount val="6"/>
                <c:pt idx="0">
                  <c:v>November</c:v>
                </c:pt>
                <c:pt idx="1">
                  <c:v>December</c:v>
                </c:pt>
                <c:pt idx="2">
                  <c:v>January</c:v>
                </c:pt>
                <c:pt idx="3">
                  <c:v>February</c:v>
                </c:pt>
                <c:pt idx="4">
                  <c:v>March</c:v>
                </c:pt>
                <c:pt idx="5">
                  <c:v>April</c:v>
                </c:pt>
              </c:strCache>
            </c:strRef>
          </c:cat>
          <c:val>
            <c:numRef>
              <c:f>Graphs!$D$4:$D$9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289E-43BD-98DC-0912D3F5B830}"/>
            </c:ext>
          </c:extLst>
        </c:ser>
        <c:ser>
          <c:idx val="3"/>
          <c:order val="3"/>
          <c:tx>
            <c:strRef>
              <c:f>Graphs!$E$1:$E$2</c:f>
              <c:strCache>
                <c:ptCount val="2"/>
                <c:pt idx="0">
                  <c:v>Health Center IV</c:v>
                </c:pt>
              </c:strCache>
            </c:strRef>
          </c:tx>
          <c:marker>
            <c:symbol val="none"/>
          </c:marker>
          <c:cat>
            <c:strRef>
              <c:f>Graphs!$A$4:$A$9</c:f>
              <c:strCache>
                <c:ptCount val="6"/>
                <c:pt idx="0">
                  <c:v>November</c:v>
                </c:pt>
                <c:pt idx="1">
                  <c:v>December</c:v>
                </c:pt>
                <c:pt idx="2">
                  <c:v>January</c:v>
                </c:pt>
                <c:pt idx="3">
                  <c:v>February</c:v>
                </c:pt>
                <c:pt idx="4">
                  <c:v>March</c:v>
                </c:pt>
                <c:pt idx="5">
                  <c:v>April</c:v>
                </c:pt>
              </c:strCache>
            </c:strRef>
          </c:cat>
          <c:val>
            <c:numRef>
              <c:f>Graphs!$E$4:$E$9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289E-43BD-98DC-0912D3F5B830}"/>
            </c:ext>
          </c:extLst>
        </c:ser>
        <c:ser>
          <c:idx val="4"/>
          <c:order val="4"/>
          <c:tx>
            <c:strRef>
              <c:f>Graphs!$F$1:$F$2</c:f>
              <c:strCache>
                <c:ptCount val="2"/>
                <c:pt idx="0">
                  <c:v>Intermediate warehouse</c:v>
                </c:pt>
              </c:strCache>
            </c:strRef>
          </c:tx>
          <c:marker>
            <c:symbol val="none"/>
          </c:marker>
          <c:cat>
            <c:strRef>
              <c:f>Graphs!$A$4:$A$9</c:f>
              <c:strCache>
                <c:ptCount val="6"/>
                <c:pt idx="0">
                  <c:v>November</c:v>
                </c:pt>
                <c:pt idx="1">
                  <c:v>December</c:v>
                </c:pt>
                <c:pt idx="2">
                  <c:v>January</c:v>
                </c:pt>
                <c:pt idx="3">
                  <c:v>February</c:v>
                </c:pt>
                <c:pt idx="4">
                  <c:v>March</c:v>
                </c:pt>
                <c:pt idx="5">
                  <c:v>April</c:v>
                </c:pt>
              </c:strCache>
            </c:strRef>
          </c:cat>
          <c:val>
            <c:numRef>
              <c:f>Graphs!$M$4:$M$9</c:f>
              <c:numCache>
                <c:formatCode>General</c:formatCode>
                <c:ptCount val="6"/>
                <c:pt idx="0">
                  <c:v>2.0881038153765425</c:v>
                </c:pt>
                <c:pt idx="1">
                  <c:v>3.7629249538340446</c:v>
                </c:pt>
                <c:pt idx="2">
                  <c:v>2.6292495383404479</c:v>
                </c:pt>
                <c:pt idx="3">
                  <c:v>2.6287046287046287</c:v>
                </c:pt>
                <c:pt idx="4">
                  <c:v>3.4571829685466042</c:v>
                </c:pt>
                <c:pt idx="5">
                  <c:v>2.228203614567251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289E-43BD-98DC-0912D3F5B830}"/>
            </c:ext>
          </c:extLst>
        </c:ser>
        <c:ser>
          <c:idx val="6"/>
          <c:order val="5"/>
          <c:tx>
            <c:strRef>
              <c:f>Graphs!$H$1:$H$2</c:f>
              <c:strCache>
                <c:ptCount val="2"/>
                <c:pt idx="0">
                  <c:v>DHO / DVS</c:v>
                </c:pt>
              </c:strCache>
            </c:strRef>
          </c:tx>
          <c:marker>
            <c:symbol val="none"/>
          </c:marker>
          <c:cat>
            <c:strRef>
              <c:f>Graphs!$A$4:$A$9</c:f>
              <c:strCache>
                <c:ptCount val="6"/>
                <c:pt idx="0">
                  <c:v>November</c:v>
                </c:pt>
                <c:pt idx="1">
                  <c:v>December</c:v>
                </c:pt>
                <c:pt idx="2">
                  <c:v>January</c:v>
                </c:pt>
                <c:pt idx="3">
                  <c:v>February</c:v>
                </c:pt>
                <c:pt idx="4">
                  <c:v>March</c:v>
                </c:pt>
                <c:pt idx="5">
                  <c:v>April</c:v>
                </c:pt>
              </c:strCache>
            </c:strRef>
          </c:cat>
          <c:val>
            <c:numRef>
              <c:f>Graphs!$H$4:$H$9</c:f>
              <c:numCache>
                <c:formatCode>General</c:formatCode>
                <c:ptCount val="6"/>
                <c:pt idx="0">
                  <c:v>#N/A</c:v>
                </c:pt>
                <c:pt idx="1">
                  <c:v>#N/A</c:v>
                </c:pt>
                <c:pt idx="2">
                  <c:v>#N/A</c:v>
                </c:pt>
                <c:pt idx="3">
                  <c:v>#N/A</c:v>
                </c:pt>
                <c:pt idx="4">
                  <c:v>#N/A</c:v>
                </c:pt>
                <c:pt idx="5">
                  <c:v>#N/A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6-289E-43BD-98DC-0912D3F5B830}"/>
            </c:ext>
          </c:extLst>
        </c:ser>
        <c:ser>
          <c:idx val="7"/>
          <c:order val="6"/>
          <c:tx>
            <c:strRef>
              <c:f>Graphs!$I$1:$I$2</c:f>
              <c:strCache>
                <c:ptCount val="2"/>
                <c:pt idx="0">
                  <c:v>JMS</c:v>
                </c:pt>
              </c:strCache>
            </c:strRef>
          </c:tx>
          <c:marker>
            <c:symbol val="none"/>
          </c:marker>
          <c:cat>
            <c:strRef>
              <c:f>Graphs!$A$4:$A$9</c:f>
              <c:strCache>
                <c:ptCount val="6"/>
                <c:pt idx="0">
                  <c:v>November</c:v>
                </c:pt>
                <c:pt idx="1">
                  <c:v>December</c:v>
                </c:pt>
                <c:pt idx="2">
                  <c:v>January</c:v>
                </c:pt>
                <c:pt idx="3">
                  <c:v>February</c:v>
                </c:pt>
                <c:pt idx="4">
                  <c:v>March</c:v>
                </c:pt>
                <c:pt idx="5">
                  <c:v>April</c:v>
                </c:pt>
              </c:strCache>
            </c:strRef>
          </c:cat>
          <c:val>
            <c:numRef>
              <c:f>Graphs!$I$4:$I$9</c:f>
              <c:numCache>
                <c:formatCode>General</c:formatCode>
                <c:ptCount val="6"/>
                <c:pt idx="0">
                  <c:v>#N/A</c:v>
                </c:pt>
                <c:pt idx="1">
                  <c:v>#N/A</c:v>
                </c:pt>
                <c:pt idx="2">
                  <c:v>#N/A</c:v>
                </c:pt>
                <c:pt idx="3">
                  <c:v>#N/A</c:v>
                </c:pt>
                <c:pt idx="4">
                  <c:v>#N/A</c:v>
                </c:pt>
                <c:pt idx="5">
                  <c:v>#N/A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7-289E-43BD-98DC-0912D3F5B830}"/>
            </c:ext>
          </c:extLst>
        </c:ser>
        <c:ser>
          <c:idx val="8"/>
          <c:order val="7"/>
          <c:tx>
            <c:strRef>
              <c:f>Graphs!$J$1:$J$2</c:f>
              <c:strCache>
                <c:ptCount val="2"/>
                <c:pt idx="0">
                  <c:v>NMS</c:v>
                </c:pt>
              </c:strCache>
            </c:strRef>
          </c:tx>
          <c:marker>
            <c:symbol val="none"/>
          </c:marker>
          <c:cat>
            <c:strRef>
              <c:f>Graphs!$A$4:$A$9</c:f>
              <c:strCache>
                <c:ptCount val="6"/>
                <c:pt idx="0">
                  <c:v>November</c:v>
                </c:pt>
                <c:pt idx="1">
                  <c:v>December</c:v>
                </c:pt>
                <c:pt idx="2">
                  <c:v>January</c:v>
                </c:pt>
                <c:pt idx="3">
                  <c:v>February</c:v>
                </c:pt>
                <c:pt idx="4">
                  <c:v>March</c:v>
                </c:pt>
                <c:pt idx="5">
                  <c:v>April</c:v>
                </c:pt>
              </c:strCache>
            </c:strRef>
          </c:cat>
          <c:val>
            <c:numRef>
              <c:f>Graphs!$J$4:$J$9</c:f>
              <c:numCache>
                <c:formatCode>General</c:formatCode>
                <c:ptCount val="6"/>
                <c:pt idx="0">
                  <c:v>#N/A</c:v>
                </c:pt>
                <c:pt idx="1">
                  <c:v>#N/A</c:v>
                </c:pt>
                <c:pt idx="2">
                  <c:v>#N/A</c:v>
                </c:pt>
                <c:pt idx="3">
                  <c:v>#N/A</c:v>
                </c:pt>
                <c:pt idx="4">
                  <c:v>#N/A</c:v>
                </c:pt>
                <c:pt idx="5">
                  <c:v>#N/A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89E-43BD-98DC-0912D3F5B830}"/>
            </c:ext>
          </c:extLst>
        </c:ser>
        <c:ser>
          <c:idx val="9"/>
          <c:order val="8"/>
          <c:tx>
            <c:strRef>
              <c:f>Graphs!$K$1:$K$2</c:f>
              <c:strCache>
                <c:ptCount val="2"/>
                <c:pt idx="0">
                  <c:v>Central warehouse 2</c:v>
                </c:pt>
              </c:strCache>
            </c:strRef>
          </c:tx>
          <c:marker>
            <c:symbol val="none"/>
          </c:marker>
          <c:cat>
            <c:strRef>
              <c:f>Graphs!$A$4:$A$9</c:f>
              <c:strCache>
                <c:ptCount val="6"/>
                <c:pt idx="0">
                  <c:v>November</c:v>
                </c:pt>
                <c:pt idx="1">
                  <c:v>December</c:v>
                </c:pt>
                <c:pt idx="2">
                  <c:v>January</c:v>
                </c:pt>
                <c:pt idx="3">
                  <c:v>February</c:v>
                </c:pt>
                <c:pt idx="4">
                  <c:v>March</c:v>
                </c:pt>
                <c:pt idx="5">
                  <c:v>April</c:v>
                </c:pt>
              </c:strCache>
            </c:strRef>
          </c:cat>
          <c:val>
            <c:numRef>
              <c:f>Graphs!$K$4:$K$9</c:f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9-289E-43BD-98DC-0912D3F5B8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2888064"/>
        <c:axId val="132889600"/>
      </c:lineChart>
      <c:catAx>
        <c:axId val="1328880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32889600"/>
        <c:crosses val="autoZero"/>
        <c:auto val="1"/>
        <c:lblAlgn val="ctr"/>
        <c:lblOffset val="100"/>
        <c:noMultiLvlLbl val="0"/>
      </c:catAx>
      <c:valAx>
        <c:axId val="132889600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 rtl="0">
                  <a:defRPr/>
                </a:pPr>
                <a:r>
                  <a:rPr lang="fr-FR" b="0" i="0" u="none" baseline="0"/>
                  <a:t>Nombre moyen de jours par mois avec rupture de stock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32888064"/>
        <c:crosses val="autoZero"/>
        <c:crossBetween val="between"/>
        <c:majorUnit val="1"/>
      </c:valAx>
    </c:plotArea>
    <c:legend>
      <c:legendPos val="r"/>
      <c:legendEntry>
        <c:idx val="1"/>
        <c:delete val="1"/>
      </c:legendEntry>
      <c:legendEntry>
        <c:idx val="2"/>
        <c:delete val="1"/>
      </c:legendEntry>
      <c:legendEntry>
        <c:idx val="3"/>
        <c:delete val="1"/>
      </c:legendEntry>
      <c:legendEntry>
        <c:idx val="5"/>
        <c:delete val="1"/>
      </c:legendEntry>
      <c:legendEntry>
        <c:idx val="6"/>
        <c:delete val="1"/>
      </c:legendEntry>
      <c:legendEntry>
        <c:idx val="7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4EAD460F-E15D-40C8-9A28-8341E6B2E069}"/>
</file>

<file path=customXml/itemProps2.xml><?xml version="1.0" encoding="utf-8"?>
<ds:datastoreItem xmlns:ds="http://schemas.openxmlformats.org/officeDocument/2006/customXml" ds:itemID="{1022A8E3-2688-4F96-9529-5E51E357194B}"/>
</file>

<file path=customXml/itemProps3.xml><?xml version="1.0" encoding="utf-8"?>
<ds:datastoreItem xmlns:ds="http://schemas.openxmlformats.org/officeDocument/2006/customXml" ds:itemID="{CE8A5810-37E9-4927-AC20-8D9F26E62978}"/>
</file>

<file path=customXml/itemProps4.xml><?xml version="1.0" encoding="utf-8"?>
<ds:datastoreItem xmlns:ds="http://schemas.openxmlformats.org/officeDocument/2006/customXml" ds:itemID="{01507003-1C58-4613-BC6D-88886D5448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10</Pages>
  <Words>1388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Earp</dc:creator>
  <cp:keywords/>
  <dc:description/>
  <cp:lastModifiedBy>pchia</cp:lastModifiedBy>
  <cp:revision>3</cp:revision>
  <dcterms:created xsi:type="dcterms:W3CDTF">2018-04-11T02:20:00Z</dcterms:created>
  <dcterms:modified xsi:type="dcterms:W3CDTF">2019-04-11T07:16:00Z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0x0101008DA58B5CA681664FAB24816C56F41085020073CD9A2FDE83D74A8AE87C5E6F6E6916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</Properties>
</file>