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0BE0F5F" w14:textId="77F50908" w:rsidR="009161C5" w:rsidRPr="00AB5234" w:rsidRDefault="009161C5" w:rsidP="00ED7E2A">
      <w:pPr>
        <w:pStyle w:val="Title"/>
        <w:contextualSpacing w:val="0"/>
        <w:jc w:val="center"/>
        <w:rPr>
          <w:rFonts w:ascii="Arial" w:hAnsi="Arial" w:cs="Arial"/>
          <w:b/>
          <w:sz w:val="22"/>
          <w:szCs w:val="22"/>
          <w:lang w:val="fr-CA"/>
        </w:rPr>
      </w:pPr>
      <w:r>
        <w:rPr>
          <w:rFonts w:ascii="Arial" w:hAnsi="Arial" w:cs="Arial"/>
          <w:b/>
          <w:bCs/>
          <w:sz w:val="22"/>
          <w:szCs w:val="22"/>
          <w:lang w:val="fr-FR"/>
        </w:rPr>
        <w:t>Formation des parties prenantes à la NSCA 2.0</w:t>
      </w:r>
    </w:p>
    <w:p w14:paraId="0E687079" w14:textId="16747C8D" w:rsidR="009161C5" w:rsidRPr="00AB5234" w:rsidRDefault="009161C5" w:rsidP="00ED7E2A">
      <w:pPr>
        <w:spacing w:after="0" w:line="240" w:lineRule="auto"/>
        <w:jc w:val="center"/>
        <w:rPr>
          <w:rFonts w:ascii="Arial" w:hAnsi="Arial" w:cs="Arial"/>
          <w:b/>
          <w:lang w:val="fr-CA"/>
        </w:rPr>
      </w:pPr>
      <w:r>
        <w:rPr>
          <w:rFonts w:ascii="Arial" w:hAnsi="Arial" w:cs="Arial"/>
          <w:b/>
          <w:bCs/>
          <w:lang w:val="fr-FR"/>
        </w:rPr>
        <w:t>2</w:t>
      </w:r>
      <w:r>
        <w:rPr>
          <w:rFonts w:ascii="Arial" w:hAnsi="Arial" w:cs="Arial"/>
          <w:b/>
          <w:bCs/>
          <w:vertAlign w:val="superscript"/>
          <w:lang w:val="fr-FR"/>
        </w:rPr>
        <w:t>e</w:t>
      </w:r>
      <w:r>
        <w:rPr>
          <w:rFonts w:ascii="Arial" w:hAnsi="Arial" w:cs="Arial"/>
          <w:b/>
          <w:bCs/>
          <w:lang w:val="fr-FR"/>
        </w:rPr>
        <w:t xml:space="preserve"> jour : Exercice de lancement</w:t>
      </w:r>
    </w:p>
    <w:p w14:paraId="0DDAFBFA" w14:textId="1C8BEAC8" w:rsidR="00ED7E2A" w:rsidRPr="00AB5234" w:rsidRDefault="00ED7E2A" w:rsidP="00ED7E2A">
      <w:pPr>
        <w:spacing w:after="0" w:line="240" w:lineRule="auto"/>
        <w:jc w:val="center"/>
        <w:rPr>
          <w:rFonts w:ascii="Arial" w:hAnsi="Arial" w:cs="Arial"/>
          <w:b/>
          <w:lang w:val="fr-CA"/>
        </w:rPr>
      </w:pPr>
      <w:r>
        <w:rPr>
          <w:rFonts w:ascii="Arial" w:hAnsi="Arial" w:cs="Arial"/>
          <w:b/>
          <w:bCs/>
          <w:lang w:val="fr-FR"/>
        </w:rPr>
        <w:t>Conseils pour l</w:t>
      </w:r>
      <w:r w:rsidR="00AB5234">
        <w:rPr>
          <w:rFonts w:ascii="Arial" w:hAnsi="Arial" w:cs="Arial"/>
          <w:b/>
          <w:bCs/>
          <w:lang w:val="fr-FR"/>
        </w:rPr>
        <w:t>’</w:t>
      </w:r>
      <w:r>
        <w:rPr>
          <w:rFonts w:ascii="Arial" w:hAnsi="Arial" w:cs="Arial"/>
          <w:b/>
          <w:bCs/>
          <w:lang w:val="fr-FR"/>
        </w:rPr>
        <w:t>exercice</w:t>
      </w:r>
    </w:p>
    <w:p w14:paraId="672EEFF3" w14:textId="77777777" w:rsidR="00ED7E2A" w:rsidRPr="00AB5234" w:rsidRDefault="00ED7E2A" w:rsidP="009161C5">
      <w:pPr>
        <w:rPr>
          <w:rFonts w:ascii="Arial" w:hAnsi="Arial" w:cs="Arial"/>
          <w:b/>
          <w:lang w:val="fr-CA"/>
        </w:rPr>
      </w:pPr>
    </w:p>
    <w:p w14:paraId="5E195C1B" w14:textId="1C664CA1" w:rsidR="009161C5" w:rsidRPr="00AB5234" w:rsidRDefault="009161C5" w:rsidP="009161C5">
      <w:pPr>
        <w:rPr>
          <w:rFonts w:ascii="Arial" w:hAnsi="Arial" w:cs="Arial"/>
          <w:lang w:val="fr-CA"/>
        </w:rPr>
      </w:pPr>
      <w:r>
        <w:rPr>
          <w:rFonts w:ascii="Arial" w:hAnsi="Arial" w:cs="Arial"/>
          <w:b/>
          <w:bCs/>
          <w:lang w:val="fr-FR"/>
        </w:rPr>
        <w:t>Intérêt de l</w:t>
      </w:r>
      <w:r w:rsidR="00AB5234">
        <w:rPr>
          <w:rFonts w:ascii="Arial" w:hAnsi="Arial" w:cs="Arial"/>
          <w:b/>
          <w:bCs/>
          <w:lang w:val="fr-FR"/>
        </w:rPr>
        <w:t>’</w:t>
      </w:r>
      <w:r>
        <w:rPr>
          <w:rFonts w:ascii="Arial" w:hAnsi="Arial" w:cs="Arial"/>
          <w:b/>
          <w:bCs/>
          <w:lang w:val="fr-FR"/>
        </w:rPr>
        <w:t xml:space="preserve">exercice : </w:t>
      </w:r>
      <w:r>
        <w:rPr>
          <w:rFonts w:ascii="Arial" w:hAnsi="Arial" w:cs="Arial"/>
          <w:lang w:val="fr-FR"/>
        </w:rPr>
        <w:t>Déterminer les composants essentiels pour la planification, la</w:t>
      </w:r>
      <w:r w:rsidR="00AB5234">
        <w:rPr>
          <w:rFonts w:ascii="Arial" w:hAnsi="Arial" w:cs="Arial"/>
          <w:lang w:val="fr-FR"/>
        </w:rPr>
        <w:t> </w:t>
      </w:r>
      <w:r>
        <w:rPr>
          <w:rFonts w:ascii="Arial" w:hAnsi="Arial" w:cs="Arial"/>
          <w:lang w:val="fr-FR"/>
        </w:rPr>
        <w:t>mobilisation des ressources et la budgétisation nécessaires à la mise en œuvre réussie de</w:t>
      </w:r>
      <w:r w:rsidR="00AB5234">
        <w:rPr>
          <w:rFonts w:ascii="Arial" w:hAnsi="Arial" w:cs="Arial"/>
          <w:lang w:val="fr-FR"/>
        </w:rPr>
        <w:t> </w:t>
      </w:r>
      <w:r>
        <w:rPr>
          <w:rFonts w:ascii="Arial" w:hAnsi="Arial" w:cs="Arial"/>
          <w:lang w:val="fr-FR"/>
        </w:rPr>
        <w:t>la</w:t>
      </w:r>
      <w:r w:rsidR="00AB5234">
        <w:rPr>
          <w:rFonts w:ascii="Arial" w:hAnsi="Arial" w:cs="Arial"/>
          <w:lang w:val="fr-FR"/>
        </w:rPr>
        <w:t> </w:t>
      </w:r>
      <w:r>
        <w:rPr>
          <w:rFonts w:ascii="Arial" w:hAnsi="Arial" w:cs="Arial"/>
          <w:lang w:val="fr-FR"/>
        </w:rPr>
        <w:t xml:space="preserve">NSCA </w:t>
      </w:r>
    </w:p>
    <w:p w14:paraId="73D71BC9" w14:textId="3BE761D5" w:rsidR="009161C5" w:rsidRPr="00AB5234" w:rsidRDefault="009161C5" w:rsidP="009161C5">
      <w:pPr>
        <w:rPr>
          <w:rFonts w:ascii="Arial" w:hAnsi="Arial" w:cs="Arial"/>
          <w:lang w:val="fr-CA"/>
        </w:rPr>
      </w:pPr>
      <w:r>
        <w:rPr>
          <w:rFonts w:ascii="Arial" w:hAnsi="Arial" w:cs="Arial"/>
          <w:b/>
          <w:bCs/>
          <w:lang w:val="fr-FR"/>
        </w:rPr>
        <w:t xml:space="preserve">Fournitures nécessaires : </w:t>
      </w:r>
      <w:r>
        <w:rPr>
          <w:rFonts w:ascii="Arial" w:hAnsi="Arial" w:cs="Arial"/>
          <w:lang w:val="fr-FR"/>
        </w:rPr>
        <w:t>Grands tableaux à feuilles, marqueurs</w:t>
      </w:r>
    </w:p>
    <w:p w14:paraId="36A1091D" w14:textId="749A30AD" w:rsidR="00A620C4" w:rsidRPr="00AB5234" w:rsidRDefault="00A620C4" w:rsidP="009161C5">
      <w:pPr>
        <w:rPr>
          <w:rFonts w:ascii="Arial" w:hAnsi="Arial" w:cs="Arial"/>
          <w:lang w:val="fr-CA"/>
        </w:rPr>
      </w:pPr>
      <w:r>
        <w:rPr>
          <w:rFonts w:ascii="Arial" w:hAnsi="Arial" w:cs="Arial"/>
          <w:b/>
          <w:bCs/>
          <w:lang w:val="fr-FR"/>
        </w:rPr>
        <w:t xml:space="preserve">Documents nécessaires : </w:t>
      </w:r>
      <w:r>
        <w:rPr>
          <w:rFonts w:ascii="Arial" w:hAnsi="Arial" w:cs="Arial"/>
          <w:lang w:val="fr-FR"/>
        </w:rPr>
        <w:t>Annexe du guide de mise œuvre relative à la liste de contrôle budgétaire, modèle d</w:t>
      </w:r>
      <w:r w:rsidR="00AB5234">
        <w:rPr>
          <w:rFonts w:ascii="Arial" w:hAnsi="Arial" w:cs="Arial"/>
          <w:lang w:val="fr-FR"/>
        </w:rPr>
        <w:t>’</w:t>
      </w:r>
      <w:r>
        <w:rPr>
          <w:rFonts w:ascii="Arial" w:hAnsi="Arial" w:cs="Arial"/>
          <w:lang w:val="fr-FR"/>
        </w:rPr>
        <w:t>exemple de budget issu du guide de mise œuvre, calendrier graphique de</w:t>
      </w:r>
      <w:r w:rsidR="00AB5234" w:rsidRPr="00AB5234">
        <w:rPr>
          <w:lang w:val="fr-CA"/>
        </w:rPr>
        <w:t> </w:t>
      </w:r>
      <w:r>
        <w:rPr>
          <w:rFonts w:ascii="Arial" w:hAnsi="Arial" w:cs="Arial"/>
          <w:lang w:val="fr-FR"/>
        </w:rPr>
        <w:t>réalisation issu du guide de mise œuvre, annexe du guide de mise œuvre relative aux estimations budgétaires</w:t>
      </w:r>
    </w:p>
    <w:p w14:paraId="232B023E" w14:textId="73E43FE7" w:rsidR="00A52B3D" w:rsidRPr="00AB5234" w:rsidRDefault="00A52B3D" w:rsidP="009161C5">
      <w:pPr>
        <w:rPr>
          <w:rFonts w:ascii="Arial" w:hAnsi="Arial" w:cs="Arial"/>
          <w:b/>
          <w:lang w:val="fr-CA"/>
        </w:rPr>
      </w:pPr>
      <w:r>
        <w:rPr>
          <w:rFonts w:ascii="Arial" w:hAnsi="Arial" w:cs="Arial"/>
          <w:b/>
          <w:bCs/>
          <w:lang w:val="fr-FR"/>
        </w:rPr>
        <w:t xml:space="preserve">Durée estimée : </w:t>
      </w:r>
      <w:r>
        <w:rPr>
          <w:rFonts w:ascii="Arial" w:hAnsi="Arial" w:cs="Arial"/>
          <w:lang w:val="fr-FR"/>
        </w:rPr>
        <w:t>30 minutes</w:t>
      </w:r>
    </w:p>
    <w:p w14:paraId="4C5011A8" w14:textId="5CDCF189" w:rsidR="009161C5" w:rsidRPr="00AB5234" w:rsidRDefault="009161C5" w:rsidP="009161C5">
      <w:pPr>
        <w:rPr>
          <w:rFonts w:ascii="Arial" w:hAnsi="Arial" w:cs="Arial"/>
          <w:b/>
          <w:lang w:val="fr-CA"/>
        </w:rPr>
      </w:pPr>
      <w:r>
        <w:rPr>
          <w:rFonts w:ascii="Arial" w:hAnsi="Arial" w:cs="Arial"/>
          <w:b/>
          <w:bCs/>
          <w:lang w:val="fr-FR"/>
        </w:rPr>
        <w:t xml:space="preserve">Notes pour le formateur : </w:t>
      </w:r>
    </w:p>
    <w:p w14:paraId="14C71166" w14:textId="278C66EB" w:rsidR="00C849EB" w:rsidRPr="00AB5234" w:rsidRDefault="00C849EB" w:rsidP="00C849EB">
      <w:pPr>
        <w:pStyle w:val="ListParagraph"/>
        <w:numPr>
          <w:ilvl w:val="0"/>
          <w:numId w:val="4"/>
        </w:numPr>
        <w:rPr>
          <w:rFonts w:ascii="Arial" w:hAnsi="Arial" w:cs="Arial"/>
          <w:lang w:val="fr-CA"/>
        </w:rPr>
      </w:pPr>
      <w:r>
        <w:rPr>
          <w:rFonts w:ascii="Arial" w:hAnsi="Arial" w:cs="Arial"/>
          <w:lang w:val="fr-FR"/>
        </w:rPr>
        <w:t xml:space="preserve">Répartissez les participants en 2 ou 4 groupes, suivant la taille de la classe. Constituez au moins deux groupes. La taille idéale de chaque petit groupe est de 4 à 6 personnes, si possible. </w:t>
      </w:r>
    </w:p>
    <w:p w14:paraId="47C794FD" w14:textId="323DD3AC" w:rsidR="00C849EB" w:rsidRPr="00AB5234" w:rsidRDefault="00C849EB" w:rsidP="00C849EB">
      <w:pPr>
        <w:pStyle w:val="ListParagraph"/>
        <w:numPr>
          <w:ilvl w:val="0"/>
          <w:numId w:val="4"/>
        </w:numPr>
        <w:rPr>
          <w:rFonts w:ascii="Arial" w:hAnsi="Arial" w:cs="Arial"/>
          <w:lang w:val="fr-CA"/>
        </w:rPr>
      </w:pPr>
      <w:r>
        <w:rPr>
          <w:rFonts w:ascii="Arial" w:hAnsi="Arial" w:cs="Arial"/>
          <w:lang w:val="fr-FR"/>
        </w:rPr>
        <w:t xml:space="preserve">Passez en revue les principaux objectifs de la tâche avec tous les participants : </w:t>
      </w:r>
    </w:p>
    <w:p w14:paraId="08EE4D52" w14:textId="71175685" w:rsidR="00C849EB" w:rsidRPr="00AB5234" w:rsidRDefault="00C849EB" w:rsidP="00C849EB">
      <w:pPr>
        <w:pStyle w:val="ListParagraph"/>
        <w:numPr>
          <w:ilvl w:val="1"/>
          <w:numId w:val="4"/>
        </w:numPr>
        <w:rPr>
          <w:rFonts w:ascii="Arial" w:hAnsi="Arial" w:cs="Arial"/>
          <w:lang w:val="fr-CA"/>
        </w:rPr>
      </w:pPr>
      <w:r>
        <w:rPr>
          <w:rFonts w:ascii="Arial" w:hAnsi="Arial" w:cs="Arial"/>
          <w:lang w:val="fr-FR"/>
        </w:rPr>
        <w:t>Réfléchir aux éléments nécessaires pour réussir une évaluation nationale de la chaîne d</w:t>
      </w:r>
      <w:r w:rsidR="00AB5234">
        <w:rPr>
          <w:rFonts w:ascii="Arial" w:hAnsi="Arial" w:cs="Arial"/>
          <w:lang w:val="fr-FR"/>
        </w:rPr>
        <w:t>’</w:t>
      </w:r>
      <w:r>
        <w:rPr>
          <w:rFonts w:ascii="Arial" w:hAnsi="Arial" w:cs="Arial"/>
          <w:lang w:val="fr-FR"/>
        </w:rPr>
        <w:t>approvisionnement</w:t>
      </w:r>
    </w:p>
    <w:p w14:paraId="12CA0ACD" w14:textId="13EE5980" w:rsidR="00C849EB" w:rsidRPr="00AB5234" w:rsidRDefault="00C849EB" w:rsidP="00C849EB">
      <w:pPr>
        <w:pStyle w:val="ListParagraph"/>
        <w:numPr>
          <w:ilvl w:val="1"/>
          <w:numId w:val="4"/>
        </w:numPr>
        <w:rPr>
          <w:rFonts w:ascii="Arial" w:hAnsi="Arial" w:cs="Arial"/>
          <w:lang w:val="fr-CA"/>
        </w:rPr>
      </w:pPr>
      <w:r>
        <w:rPr>
          <w:rFonts w:ascii="Arial" w:hAnsi="Arial" w:cs="Arial"/>
          <w:lang w:val="fr-FR"/>
        </w:rPr>
        <w:t>Commencer à traduire les concepts de haut niveau étudiés lors de la 1</w:t>
      </w:r>
      <w:r>
        <w:rPr>
          <w:rFonts w:ascii="Arial" w:hAnsi="Arial" w:cs="Arial"/>
          <w:vertAlign w:val="superscript"/>
          <w:lang w:val="fr-FR"/>
        </w:rPr>
        <w:t>re</w:t>
      </w:r>
      <w:r>
        <w:rPr>
          <w:rFonts w:ascii="Arial" w:hAnsi="Arial" w:cs="Arial"/>
          <w:lang w:val="fr-FR"/>
        </w:rPr>
        <w:t xml:space="preserve"> journée en thématiques plus précises, à exprimer de manière concrète (p. ex., budget, calendrier)</w:t>
      </w:r>
    </w:p>
    <w:p w14:paraId="39EC3E78" w14:textId="570A31F5" w:rsidR="00C849EB" w:rsidRPr="00AB5234" w:rsidRDefault="00C849EB" w:rsidP="00C849EB">
      <w:pPr>
        <w:pStyle w:val="ListParagraph"/>
        <w:numPr>
          <w:ilvl w:val="0"/>
          <w:numId w:val="4"/>
        </w:numPr>
        <w:rPr>
          <w:rFonts w:ascii="Arial" w:hAnsi="Arial" w:cs="Arial"/>
          <w:lang w:val="fr-CA"/>
        </w:rPr>
      </w:pPr>
      <w:r>
        <w:rPr>
          <w:rFonts w:ascii="Arial" w:hAnsi="Arial" w:cs="Arial"/>
          <w:lang w:val="fr-FR"/>
        </w:rPr>
        <w:t>Demandez au groupe A de passer les 10 premières minutes à établir la liste des tâches essentielles à la mise en œuvre d</w:t>
      </w:r>
      <w:r w:rsidR="00AB5234">
        <w:rPr>
          <w:rFonts w:ascii="Arial" w:hAnsi="Arial" w:cs="Arial"/>
          <w:lang w:val="fr-FR"/>
        </w:rPr>
        <w:t>’</w:t>
      </w:r>
      <w:r>
        <w:rPr>
          <w:rFonts w:ascii="Arial" w:hAnsi="Arial" w:cs="Arial"/>
          <w:lang w:val="fr-FR"/>
        </w:rPr>
        <w:t>une évaluation NSCA et d</w:t>
      </w:r>
      <w:r w:rsidR="00AB5234">
        <w:rPr>
          <w:rFonts w:ascii="Arial" w:hAnsi="Arial" w:cs="Arial"/>
          <w:lang w:val="fr-FR"/>
        </w:rPr>
        <w:t>’</w:t>
      </w:r>
      <w:r>
        <w:rPr>
          <w:rFonts w:ascii="Arial" w:hAnsi="Arial" w:cs="Arial"/>
          <w:lang w:val="fr-FR"/>
        </w:rPr>
        <w:t xml:space="preserve">estimer le temps nécessaire à la réalisation de chacune de ces tâches. </w:t>
      </w:r>
    </w:p>
    <w:p w14:paraId="72371486" w14:textId="450C4A02" w:rsidR="00C849EB" w:rsidRPr="00AB5234" w:rsidRDefault="00C849EB" w:rsidP="00C849EB">
      <w:pPr>
        <w:pStyle w:val="ListParagraph"/>
        <w:numPr>
          <w:ilvl w:val="0"/>
          <w:numId w:val="4"/>
        </w:numPr>
        <w:rPr>
          <w:rFonts w:ascii="Arial" w:hAnsi="Arial" w:cs="Arial"/>
          <w:lang w:val="fr-CA"/>
        </w:rPr>
      </w:pPr>
      <w:r>
        <w:rPr>
          <w:rFonts w:ascii="Arial" w:hAnsi="Arial" w:cs="Arial"/>
          <w:lang w:val="fr-FR"/>
        </w:rPr>
        <w:t>Demandez au groupe B de passer les 10 premières minutes à établir la liste des ressources/documents nécessaires à la mise en œuvre d</w:t>
      </w:r>
      <w:r w:rsidR="00AB5234">
        <w:rPr>
          <w:rFonts w:ascii="Arial" w:hAnsi="Arial" w:cs="Arial"/>
          <w:lang w:val="fr-FR"/>
        </w:rPr>
        <w:t>’</w:t>
      </w:r>
      <w:r>
        <w:rPr>
          <w:rFonts w:ascii="Arial" w:hAnsi="Arial" w:cs="Arial"/>
          <w:lang w:val="fr-FR"/>
        </w:rPr>
        <w:t xml:space="preserve">une évaluation NSCA et à </w:t>
      </w:r>
      <w:bookmarkStart w:id="0" w:name="_GoBack"/>
      <w:bookmarkEnd w:id="0"/>
      <w:r>
        <w:rPr>
          <w:rFonts w:ascii="Arial" w:hAnsi="Arial" w:cs="Arial"/>
          <w:lang w:val="fr-FR"/>
        </w:rPr>
        <w:t>rédiger l</w:t>
      </w:r>
      <w:r w:rsidR="00AB5234">
        <w:rPr>
          <w:rFonts w:ascii="Arial" w:hAnsi="Arial" w:cs="Arial"/>
          <w:lang w:val="fr-FR"/>
        </w:rPr>
        <w:t>’</w:t>
      </w:r>
      <w:r>
        <w:rPr>
          <w:rFonts w:ascii="Arial" w:hAnsi="Arial" w:cs="Arial"/>
          <w:lang w:val="fr-FR"/>
        </w:rPr>
        <w:t>ébauche d</w:t>
      </w:r>
      <w:r w:rsidR="00AB5234">
        <w:rPr>
          <w:rFonts w:ascii="Arial" w:hAnsi="Arial" w:cs="Arial"/>
          <w:lang w:val="fr-FR"/>
        </w:rPr>
        <w:t>’</w:t>
      </w:r>
      <w:r>
        <w:rPr>
          <w:rFonts w:ascii="Arial" w:hAnsi="Arial" w:cs="Arial"/>
          <w:lang w:val="fr-FR"/>
        </w:rPr>
        <w:t xml:space="preserve">un budget prévisionnel. </w:t>
      </w:r>
    </w:p>
    <w:p w14:paraId="708BF21B" w14:textId="194190FF" w:rsidR="00C849EB" w:rsidRPr="00AB5234" w:rsidRDefault="00C849EB" w:rsidP="00C849EB">
      <w:pPr>
        <w:pStyle w:val="ListParagraph"/>
        <w:numPr>
          <w:ilvl w:val="0"/>
          <w:numId w:val="4"/>
        </w:numPr>
        <w:rPr>
          <w:rFonts w:ascii="Arial" w:hAnsi="Arial" w:cs="Arial"/>
          <w:lang w:val="fr-CA"/>
        </w:rPr>
      </w:pPr>
      <w:r>
        <w:rPr>
          <w:rFonts w:ascii="Arial" w:hAnsi="Arial" w:cs="Arial"/>
          <w:lang w:val="fr-FR"/>
        </w:rPr>
        <w:t xml:space="preserve">Pendant que les deux groupes travaillent, circulez à travers la pièce et guidez les équipes avec des suggestions telles que : </w:t>
      </w:r>
    </w:p>
    <w:p w14:paraId="03643D1D" w14:textId="6D6F14BB" w:rsidR="00C849EB" w:rsidRPr="00AB5234" w:rsidRDefault="00C849EB" w:rsidP="00C849EB">
      <w:pPr>
        <w:pStyle w:val="ListParagraph"/>
        <w:numPr>
          <w:ilvl w:val="1"/>
          <w:numId w:val="4"/>
        </w:numPr>
        <w:rPr>
          <w:rFonts w:ascii="Arial" w:hAnsi="Arial" w:cs="Arial"/>
          <w:lang w:val="fr-CA"/>
        </w:rPr>
      </w:pPr>
      <w:r>
        <w:rPr>
          <w:rFonts w:ascii="Arial" w:hAnsi="Arial" w:cs="Arial"/>
          <w:lang w:val="fr-FR"/>
        </w:rPr>
        <w:t>Prenez en compte la taille du pays dans lequel vous mettre en œuvre l</w:t>
      </w:r>
      <w:r w:rsidR="00AB5234">
        <w:rPr>
          <w:rFonts w:ascii="Arial" w:hAnsi="Arial" w:cs="Arial"/>
          <w:lang w:val="fr-FR"/>
        </w:rPr>
        <w:t>’</w:t>
      </w:r>
      <w:r>
        <w:rPr>
          <w:rFonts w:ascii="Arial" w:hAnsi="Arial" w:cs="Arial"/>
          <w:lang w:val="fr-FR"/>
        </w:rPr>
        <w:t>évaluation correspondant à cet exercice</w:t>
      </w:r>
    </w:p>
    <w:p w14:paraId="2E4415A2" w14:textId="699E750C" w:rsidR="00C849EB" w:rsidRPr="00ED7E2A" w:rsidRDefault="00C849EB" w:rsidP="00C849EB">
      <w:pPr>
        <w:pStyle w:val="ListParagraph"/>
        <w:numPr>
          <w:ilvl w:val="1"/>
          <w:numId w:val="4"/>
        </w:numPr>
        <w:rPr>
          <w:rFonts w:ascii="Arial" w:hAnsi="Arial" w:cs="Arial"/>
        </w:rPr>
      </w:pPr>
      <w:r>
        <w:rPr>
          <w:rFonts w:ascii="Arial" w:hAnsi="Arial" w:cs="Arial"/>
          <w:lang w:val="fr-FR"/>
        </w:rPr>
        <w:t>Quel est le type de la NSCA à mener (instantanée, ciblée, complète) ? Quelle est l</w:t>
      </w:r>
      <w:r w:rsidR="00AB5234">
        <w:rPr>
          <w:rFonts w:ascii="Arial" w:hAnsi="Arial" w:cs="Arial"/>
          <w:lang w:val="fr-FR"/>
        </w:rPr>
        <w:t>’</w:t>
      </w:r>
      <w:r>
        <w:rPr>
          <w:rFonts w:ascii="Arial" w:hAnsi="Arial" w:cs="Arial"/>
          <w:lang w:val="fr-FR"/>
        </w:rPr>
        <w:t>étendue de la NSCA ?</w:t>
      </w:r>
    </w:p>
    <w:p w14:paraId="2F3EB536" w14:textId="6461C884" w:rsidR="00C849EB" w:rsidRPr="00AB5234" w:rsidRDefault="00C849EB" w:rsidP="00C849EB">
      <w:pPr>
        <w:pStyle w:val="ListParagraph"/>
        <w:numPr>
          <w:ilvl w:val="1"/>
          <w:numId w:val="4"/>
        </w:numPr>
        <w:rPr>
          <w:rFonts w:ascii="Arial" w:hAnsi="Arial" w:cs="Arial"/>
          <w:lang w:val="fr-CA"/>
        </w:rPr>
      </w:pPr>
      <w:r>
        <w:rPr>
          <w:rFonts w:ascii="Arial" w:hAnsi="Arial" w:cs="Arial"/>
          <w:lang w:val="fr-FR"/>
        </w:rPr>
        <w:t>Dans votre réflexion sur la nature des ressources susceptibles d</w:t>
      </w:r>
      <w:r w:rsidR="00AB5234">
        <w:rPr>
          <w:rFonts w:ascii="Arial" w:hAnsi="Arial" w:cs="Arial"/>
          <w:lang w:val="fr-FR"/>
        </w:rPr>
        <w:t>’</w:t>
      </w:r>
      <w:r>
        <w:rPr>
          <w:rFonts w:ascii="Arial" w:hAnsi="Arial" w:cs="Arial"/>
          <w:lang w:val="fr-FR"/>
        </w:rPr>
        <w:t>être requises, envisagez l</w:t>
      </w:r>
      <w:r w:rsidR="00AB5234">
        <w:rPr>
          <w:rFonts w:ascii="Arial" w:hAnsi="Arial" w:cs="Arial"/>
          <w:lang w:val="fr-FR"/>
        </w:rPr>
        <w:t>’</w:t>
      </w:r>
      <w:r>
        <w:rPr>
          <w:rFonts w:ascii="Arial" w:hAnsi="Arial" w:cs="Arial"/>
          <w:lang w:val="fr-FR"/>
        </w:rPr>
        <w:t xml:space="preserve">aspect humain, physique et financier. </w:t>
      </w:r>
    </w:p>
    <w:p w14:paraId="1CC0873F" w14:textId="29EC69EA" w:rsidR="00C849EB" w:rsidRPr="00AB5234" w:rsidRDefault="00C849EB" w:rsidP="00C849EB">
      <w:pPr>
        <w:pStyle w:val="ListParagraph"/>
        <w:numPr>
          <w:ilvl w:val="1"/>
          <w:numId w:val="4"/>
        </w:numPr>
        <w:rPr>
          <w:rFonts w:ascii="Arial" w:hAnsi="Arial" w:cs="Arial"/>
          <w:lang w:val="fr-CA"/>
        </w:rPr>
      </w:pPr>
      <w:r>
        <w:rPr>
          <w:rFonts w:ascii="Arial" w:hAnsi="Arial" w:cs="Arial"/>
          <w:lang w:val="fr-FR"/>
        </w:rPr>
        <w:t>Dans votre réflexion sur le calendrier, n</w:t>
      </w:r>
      <w:r w:rsidR="00AB5234">
        <w:rPr>
          <w:rFonts w:ascii="Arial" w:hAnsi="Arial" w:cs="Arial"/>
          <w:lang w:val="fr-FR"/>
        </w:rPr>
        <w:t>’</w:t>
      </w:r>
      <w:r>
        <w:rPr>
          <w:rFonts w:ascii="Arial" w:hAnsi="Arial" w:cs="Arial"/>
          <w:lang w:val="fr-FR"/>
        </w:rPr>
        <w:t>oubliez pas les points suivants : recherche de l</w:t>
      </w:r>
      <w:r w:rsidR="00AB5234">
        <w:rPr>
          <w:rFonts w:ascii="Arial" w:hAnsi="Arial" w:cs="Arial"/>
          <w:lang w:val="fr-FR"/>
        </w:rPr>
        <w:t>’</w:t>
      </w:r>
      <w:r>
        <w:rPr>
          <w:rFonts w:ascii="Arial" w:hAnsi="Arial" w:cs="Arial"/>
          <w:lang w:val="fr-FR"/>
        </w:rPr>
        <w:t>adhésion et de l</w:t>
      </w:r>
      <w:r w:rsidR="00AB5234">
        <w:rPr>
          <w:rFonts w:ascii="Arial" w:hAnsi="Arial" w:cs="Arial"/>
          <w:lang w:val="fr-FR"/>
        </w:rPr>
        <w:t>’</w:t>
      </w:r>
      <w:r>
        <w:rPr>
          <w:rFonts w:ascii="Arial" w:hAnsi="Arial" w:cs="Arial"/>
          <w:lang w:val="fr-FR"/>
        </w:rPr>
        <w:t>investissement des parties prenantes, cartographie et validation de la chaîne d</w:t>
      </w:r>
      <w:r w:rsidR="00AB5234">
        <w:rPr>
          <w:rFonts w:ascii="Arial" w:hAnsi="Arial" w:cs="Arial"/>
          <w:lang w:val="fr-FR"/>
        </w:rPr>
        <w:t>’</w:t>
      </w:r>
      <w:r>
        <w:rPr>
          <w:rFonts w:ascii="Arial" w:hAnsi="Arial" w:cs="Arial"/>
          <w:lang w:val="fr-FR"/>
        </w:rPr>
        <w:t xml:space="preserve">approvisionnement, formation des collecteurs de données, collecte des données. </w:t>
      </w:r>
    </w:p>
    <w:p w14:paraId="43191066" w14:textId="604FEDB7" w:rsidR="00ED7E2A" w:rsidRPr="00AB5234" w:rsidRDefault="00ED7E2A" w:rsidP="00ED7E2A">
      <w:pPr>
        <w:pStyle w:val="ListParagraph"/>
        <w:numPr>
          <w:ilvl w:val="0"/>
          <w:numId w:val="4"/>
        </w:numPr>
        <w:rPr>
          <w:rFonts w:ascii="Arial" w:hAnsi="Arial" w:cs="Arial"/>
          <w:lang w:val="fr-CA"/>
        </w:rPr>
      </w:pPr>
      <w:r>
        <w:rPr>
          <w:rFonts w:ascii="Arial" w:hAnsi="Arial" w:cs="Arial"/>
          <w:lang w:val="fr-FR"/>
        </w:rPr>
        <w:lastRenderedPageBreak/>
        <w:t>À l</w:t>
      </w:r>
      <w:r w:rsidR="00AB5234">
        <w:rPr>
          <w:rFonts w:ascii="Arial" w:hAnsi="Arial" w:cs="Arial"/>
          <w:lang w:val="fr-FR"/>
        </w:rPr>
        <w:t>’</w:t>
      </w:r>
      <w:r>
        <w:rPr>
          <w:rFonts w:ascii="Arial" w:hAnsi="Arial" w:cs="Arial"/>
          <w:lang w:val="fr-FR"/>
        </w:rPr>
        <w:t xml:space="preserve">issue des 10 premières minutes, demander aux tables du groupe A de présenter leur exercice au reste de la classe. Prévoyez un temps de discussion. Cette partie doit durer 10 minutes environ. </w:t>
      </w:r>
    </w:p>
    <w:p w14:paraId="43199C07" w14:textId="14E2D50D" w:rsidR="00ED7E2A" w:rsidRPr="00AB5234" w:rsidRDefault="00ED7E2A" w:rsidP="00ED7E2A">
      <w:pPr>
        <w:pStyle w:val="ListParagraph"/>
        <w:numPr>
          <w:ilvl w:val="0"/>
          <w:numId w:val="4"/>
        </w:numPr>
        <w:rPr>
          <w:rFonts w:ascii="Arial" w:hAnsi="Arial" w:cs="Arial"/>
          <w:lang w:val="fr-CA"/>
        </w:rPr>
      </w:pPr>
      <w:r>
        <w:rPr>
          <w:rFonts w:ascii="Arial" w:hAnsi="Arial" w:cs="Arial"/>
          <w:lang w:val="fr-FR"/>
        </w:rPr>
        <w:t xml:space="preserve">Après la présentation du groupe A, passez aux tables du groupe B et demandez-leur de présenter leur exercice au reste de la classe. Prévoyez un temps de discussion. Cette partie doit durer 10 minutes environ. </w:t>
      </w:r>
    </w:p>
    <w:p w14:paraId="5D140EC4" w14:textId="673A5A10" w:rsidR="00ED7E2A" w:rsidRDefault="00ED7E2A" w:rsidP="00ED7E2A">
      <w:pPr>
        <w:pStyle w:val="ListParagraph"/>
        <w:numPr>
          <w:ilvl w:val="0"/>
          <w:numId w:val="4"/>
        </w:numPr>
        <w:rPr>
          <w:rFonts w:ascii="Arial" w:hAnsi="Arial" w:cs="Arial"/>
        </w:rPr>
      </w:pPr>
      <w:r>
        <w:rPr>
          <w:rFonts w:ascii="Arial" w:hAnsi="Arial" w:cs="Arial"/>
          <w:lang w:val="fr-FR"/>
        </w:rPr>
        <w:t>Mettez fin à l</w:t>
      </w:r>
      <w:r w:rsidR="00AB5234">
        <w:rPr>
          <w:rFonts w:ascii="Arial" w:hAnsi="Arial" w:cs="Arial"/>
          <w:lang w:val="fr-FR"/>
        </w:rPr>
        <w:t>’</w:t>
      </w:r>
      <w:r>
        <w:rPr>
          <w:rFonts w:ascii="Arial" w:hAnsi="Arial" w:cs="Arial"/>
          <w:lang w:val="fr-FR"/>
        </w:rPr>
        <w:t>exercice.</w:t>
      </w:r>
    </w:p>
    <w:p w14:paraId="17D4B1F7" w14:textId="204DE00D" w:rsidR="006F71ED" w:rsidRPr="00AB5234" w:rsidRDefault="006F71ED" w:rsidP="006F71ED">
      <w:pPr>
        <w:pStyle w:val="ListParagraph"/>
        <w:numPr>
          <w:ilvl w:val="1"/>
          <w:numId w:val="4"/>
        </w:numPr>
        <w:rPr>
          <w:rFonts w:ascii="Arial" w:hAnsi="Arial" w:cs="Arial"/>
          <w:lang w:val="fr-CA"/>
        </w:rPr>
      </w:pPr>
      <w:r>
        <w:rPr>
          <w:rFonts w:ascii="Arial" w:hAnsi="Arial" w:cs="Arial"/>
          <w:lang w:val="fr-FR"/>
        </w:rPr>
        <w:t>Rappelez aux participants que les activités de la NSCA varient considérablement suivant l</w:t>
      </w:r>
      <w:r w:rsidR="00AB5234">
        <w:rPr>
          <w:rFonts w:ascii="Arial" w:hAnsi="Arial" w:cs="Arial"/>
          <w:lang w:val="fr-FR"/>
        </w:rPr>
        <w:t>’</w:t>
      </w:r>
      <w:r>
        <w:rPr>
          <w:rFonts w:ascii="Arial" w:hAnsi="Arial" w:cs="Arial"/>
          <w:lang w:val="fr-FR"/>
        </w:rPr>
        <w:t>étendue, l</w:t>
      </w:r>
      <w:r w:rsidR="00AB5234">
        <w:rPr>
          <w:rFonts w:ascii="Arial" w:hAnsi="Arial" w:cs="Arial"/>
          <w:lang w:val="fr-FR"/>
        </w:rPr>
        <w:t>’</w:t>
      </w:r>
      <w:r>
        <w:rPr>
          <w:rFonts w:ascii="Arial" w:hAnsi="Arial" w:cs="Arial"/>
          <w:lang w:val="fr-FR"/>
        </w:rPr>
        <w:t>intérêt, le budget et la taille du pays, et qu</w:t>
      </w:r>
      <w:r w:rsidR="00AB5234">
        <w:rPr>
          <w:rFonts w:ascii="Arial" w:hAnsi="Arial" w:cs="Arial"/>
          <w:lang w:val="fr-FR"/>
        </w:rPr>
        <w:t>’</w:t>
      </w:r>
      <w:r>
        <w:rPr>
          <w:rFonts w:ascii="Arial" w:hAnsi="Arial" w:cs="Arial"/>
          <w:lang w:val="fr-FR"/>
        </w:rPr>
        <w:t>il n</w:t>
      </w:r>
      <w:r w:rsidR="00AB5234">
        <w:rPr>
          <w:rFonts w:ascii="Arial" w:hAnsi="Arial" w:cs="Arial"/>
          <w:lang w:val="fr-FR"/>
        </w:rPr>
        <w:t>’</w:t>
      </w:r>
      <w:r>
        <w:rPr>
          <w:rFonts w:ascii="Arial" w:hAnsi="Arial" w:cs="Arial"/>
          <w:lang w:val="fr-FR"/>
        </w:rPr>
        <w:t>est pas étonnant que l</w:t>
      </w:r>
      <w:r w:rsidR="00AB5234">
        <w:rPr>
          <w:rFonts w:ascii="Arial" w:hAnsi="Arial" w:cs="Arial"/>
          <w:lang w:val="fr-FR"/>
        </w:rPr>
        <w:t>’</w:t>
      </w:r>
      <w:r>
        <w:rPr>
          <w:rFonts w:ascii="Arial" w:hAnsi="Arial" w:cs="Arial"/>
          <w:lang w:val="fr-FR"/>
        </w:rPr>
        <w:t xml:space="preserve">exercice considéré amène des différences en termes de budgets, de calendriers, etc. </w:t>
      </w:r>
    </w:p>
    <w:p w14:paraId="442889F2" w14:textId="3FCDDF07" w:rsidR="00ED7E2A" w:rsidRPr="00AB5234" w:rsidRDefault="00ED7E2A" w:rsidP="00ED7E2A">
      <w:pPr>
        <w:pStyle w:val="ListParagraph"/>
        <w:rPr>
          <w:rFonts w:ascii="Arial" w:hAnsi="Arial" w:cs="Arial"/>
          <w:b/>
          <w:lang w:val="fr-CA"/>
        </w:rPr>
      </w:pPr>
    </w:p>
    <w:p w14:paraId="7D54AD32" w14:textId="2919F0C9" w:rsidR="00A52B3D" w:rsidRPr="00AB5234" w:rsidRDefault="00A52B3D" w:rsidP="00C849EB">
      <w:pPr>
        <w:pStyle w:val="ListParagraph"/>
        <w:rPr>
          <w:rFonts w:ascii="Arial" w:hAnsi="Arial" w:cs="Arial"/>
          <w:b/>
          <w:lang w:val="fr-CA"/>
        </w:rPr>
      </w:pPr>
    </w:p>
    <w:p w14:paraId="053C99C2" w14:textId="77777777" w:rsidR="009161C5" w:rsidRPr="00AB5234" w:rsidRDefault="009161C5">
      <w:pPr>
        <w:rPr>
          <w:rFonts w:ascii="Arial" w:hAnsi="Arial" w:cs="Arial"/>
          <w:lang w:val="fr-CA"/>
        </w:rPr>
      </w:pPr>
    </w:p>
    <w:sectPr w:rsidR="009161C5" w:rsidRPr="00AB523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00007843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Yu Gothic Light">
    <w:altName w:val="游ゴシック Light"/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Yu Mincho">
    <w:altName w:val="游明朝"/>
    <w:panose1 w:val="00000000000000000000"/>
    <w:charset w:val="8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2001C8"/>
    <w:multiLevelType w:val="hybridMultilevel"/>
    <w:tmpl w:val="26DC2AF0"/>
    <w:lvl w:ilvl="0" w:tplc="87147E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3CE8CE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A444AE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940D7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788563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5E83B6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05C4B2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41687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10AEFE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1D126EEA"/>
    <w:multiLevelType w:val="hybridMultilevel"/>
    <w:tmpl w:val="05363D1E"/>
    <w:lvl w:ilvl="0" w:tplc="01E60CC4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0107279"/>
    <w:multiLevelType w:val="hybridMultilevel"/>
    <w:tmpl w:val="D6E259DC"/>
    <w:lvl w:ilvl="0" w:tplc="EA8C8778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8D14AEB6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1D9661E0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59186536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6916E1B8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DBB0A6B2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75A4933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E33E483A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6EE0F656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9372ABF"/>
    <w:multiLevelType w:val="hybridMultilevel"/>
    <w:tmpl w:val="21C62032"/>
    <w:lvl w:ilvl="0" w:tplc="6C28B77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A1041E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2B6A10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1CAD24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F529A6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BB0B5F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8AA5E5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4AED41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CF4601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1C5"/>
    <w:rsid w:val="00512AC7"/>
    <w:rsid w:val="006F71ED"/>
    <w:rsid w:val="007A6210"/>
    <w:rsid w:val="009161C5"/>
    <w:rsid w:val="00A52B3D"/>
    <w:rsid w:val="00A620C4"/>
    <w:rsid w:val="00AB5234"/>
    <w:rsid w:val="00C849EB"/>
    <w:rsid w:val="00ED7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5394C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rsid w:val="009161C5"/>
    <w:pPr>
      <w:pBdr>
        <w:top w:val="nil"/>
        <w:left w:val="nil"/>
        <w:bottom w:val="nil"/>
        <w:right w:val="nil"/>
        <w:between w:val="nil"/>
      </w:pBdr>
      <w:spacing w:after="0" w:line="240" w:lineRule="auto"/>
      <w:contextualSpacing/>
    </w:pPr>
    <w:rPr>
      <w:rFonts w:ascii="Calibri" w:eastAsia="Calibri" w:hAnsi="Calibri" w:cs="Calibri"/>
      <w:color w:val="000000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9161C5"/>
    <w:rPr>
      <w:rFonts w:ascii="Calibri" w:eastAsia="Calibri" w:hAnsi="Calibri" w:cs="Calibri"/>
      <w:color w:val="000000"/>
      <w:sz w:val="56"/>
      <w:szCs w:val="56"/>
    </w:rPr>
  </w:style>
  <w:style w:type="paragraph" w:styleId="ListParagraph">
    <w:name w:val="List Paragraph"/>
    <w:basedOn w:val="Normal"/>
    <w:uiPriority w:val="34"/>
    <w:qFormat/>
    <w:rsid w:val="00C849E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rsid w:val="009161C5"/>
    <w:pPr>
      <w:pBdr>
        <w:top w:val="nil"/>
        <w:left w:val="nil"/>
        <w:bottom w:val="nil"/>
        <w:right w:val="nil"/>
        <w:between w:val="nil"/>
      </w:pBdr>
      <w:spacing w:after="0" w:line="240" w:lineRule="auto"/>
      <w:contextualSpacing/>
    </w:pPr>
    <w:rPr>
      <w:rFonts w:ascii="Calibri" w:eastAsia="Calibri" w:hAnsi="Calibri" w:cs="Calibri"/>
      <w:color w:val="000000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9161C5"/>
    <w:rPr>
      <w:rFonts w:ascii="Calibri" w:eastAsia="Calibri" w:hAnsi="Calibri" w:cs="Calibri"/>
      <w:color w:val="000000"/>
      <w:sz w:val="56"/>
      <w:szCs w:val="56"/>
    </w:rPr>
  </w:style>
  <w:style w:type="paragraph" w:styleId="ListParagraph">
    <w:name w:val="List Paragraph"/>
    <w:basedOn w:val="Normal"/>
    <w:uiPriority w:val="34"/>
    <w:qFormat/>
    <w:rsid w:val="00C849E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56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3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593290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449473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012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487931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292356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445806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308088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818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591694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565056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11" Type="http://schemas.openxmlformats.org/officeDocument/2006/relationships/customXml" Target="../customXml/item4.xml"/><Relationship Id="rId5" Type="http://schemas.openxmlformats.org/officeDocument/2006/relationships/webSettings" Target="webSettings.xml"/><Relationship Id="rId10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Project Technical Implementation" ma:contentTypeID="0x0101008DA58B5CA681664FAB24816C56F41085020073CD9A2FDE83D74A8AE87C5E6F6E6916" ma:contentTypeVersion="6" ma:contentTypeDescription="" ma:contentTypeScope="" ma:versionID="4e2c505bc6dd469b5fc4479c67e36d21">
  <xsd:schema xmlns:xsd="http://www.w3.org/2001/XMLSchema" xmlns:xs="http://www.w3.org/2001/XMLSchema" xmlns:p="http://schemas.microsoft.com/office/2006/metadata/properties" xmlns:ns2="8d7096d6-fc66-4344-9e3f-2445529a09f6" targetNamespace="http://schemas.microsoft.com/office/2006/metadata/properties" ma:root="true" ma:fieldsID="b2431dd1ba532b3876c3e935d2771db0" ns2:_="">
    <xsd:import namespace="8d7096d6-fc66-4344-9e3f-2445529a09f6"/>
    <xsd:element name="properties">
      <xsd:complexType>
        <xsd:sequence>
          <xsd:element name="documentManagement">
            <xsd:complexType>
              <xsd:all>
                <xsd:element ref="ns2:hbf0c10381aa4bd59932b5b7da857fed" minOccurs="0"/>
                <xsd:element ref="ns2:TaxCatchAll" minOccurs="0"/>
                <xsd:element ref="ns2:TaxCatchAllLabe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7096d6-fc66-4344-9e3f-2445529a09f6" elementFormDefault="qualified">
    <xsd:import namespace="http://schemas.microsoft.com/office/2006/documentManagement/types"/>
    <xsd:import namespace="http://schemas.microsoft.com/office/infopath/2007/PartnerControls"/>
    <xsd:element name="hbf0c10381aa4bd59932b5b7da857fed" ma:index="8" nillable="true" ma:taxonomy="true" ma:internalName="hbf0c10381aa4bd59932b5b7da857fed" ma:taxonomyFieldName="Project_x0020_Document_x0020_Type" ma:displayName="Project Document Type" ma:default="" ma:fieldId="{1bf0c103-81aa-4bd5-9932-b5b7da857fed}" ma:sspId="822e118f-d533-465d-b5ca-7beed2256e09" ma:termSetId="d8a5acf7-091c-4877-b363-b3708ae0704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9" nillable="true" ma:displayName="Taxonomy Catch All Column" ma:hidden="true" ma:list="{55cf9c8a-78a3-4561-85a9-0a0514ac3c6b}" ma:internalName="TaxCatchAll" ma:showField="CatchAllData" ma:web="854bdaf2-bd23-4f9a-b8cb-7de5fd39621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0" nillable="true" ma:displayName="Taxonomy Catch All Column1" ma:hidden="true" ma:list="{55cf9c8a-78a3-4561-85a9-0a0514ac3c6b}" ma:internalName="TaxCatchAllLabel" ma:readOnly="true" ma:showField="CatchAllDataLabel" ma:web="854bdaf2-bd23-4f9a-b8cb-7de5fd39621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haredContentType xmlns="Microsoft.SharePoint.Taxonomy.ContentTypeSync" SourceId="822e118f-d533-465d-b5ca-7beed2256e09" ContentTypeId="0x0101008DA58B5CA681664FAB24816C56F4108502" PreviousValue="false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hbf0c10381aa4bd59932b5b7da857fed xmlns="8d7096d6-fc66-4344-9e3f-2445529a09f6">
      <Terms xmlns="http://schemas.microsoft.com/office/infopath/2007/PartnerControls"/>
    </hbf0c10381aa4bd59932b5b7da857fed>
    <TaxCatchAll xmlns="8d7096d6-fc66-4344-9e3f-2445529a09f6" xsi:nil="true"/>
  </documentManagement>
</p:properties>
</file>

<file path=customXml/itemProps1.xml><?xml version="1.0" encoding="utf-8"?>
<ds:datastoreItem xmlns:ds="http://schemas.openxmlformats.org/officeDocument/2006/customXml" ds:itemID="{4FEA8A39-4913-4765-BA16-ABE656AD7D24}"/>
</file>

<file path=customXml/itemProps2.xml><?xml version="1.0" encoding="utf-8"?>
<ds:datastoreItem xmlns:ds="http://schemas.openxmlformats.org/officeDocument/2006/customXml" ds:itemID="{70F7D6F5-B0E0-48A9-9CA8-EB9E60CC432D}"/>
</file>

<file path=customXml/itemProps3.xml><?xml version="1.0" encoding="utf-8"?>
<ds:datastoreItem xmlns:ds="http://schemas.openxmlformats.org/officeDocument/2006/customXml" ds:itemID="{680E3AA5-2BA5-4FF7-BD4B-3C275FECD226}"/>
</file>

<file path=customXml/itemProps4.xml><?xml version="1.0" encoding="utf-8"?>
<ds:datastoreItem xmlns:ds="http://schemas.openxmlformats.org/officeDocument/2006/customXml" ds:itemID="{02AC5EC6-FCA7-4D81-AAF3-A0E6B5940A9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462</Words>
  <Characters>2638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Kelly Earp</dc:creator>
  <cp:keywords/>
  <dc:description/>
  <cp:lastModifiedBy>pchia</cp:lastModifiedBy>
  <cp:revision>3</cp:revision>
  <dcterms:created xsi:type="dcterms:W3CDTF">2018-08-22T14:39:00Z</dcterms:created>
  <dcterms:modified xsi:type="dcterms:W3CDTF">2019-04-11T06:18:00Z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0x0101008DA58B5CA681664FAB24816C56F41085020073CD9A2FDE83D74A8AE87C5E6F6E6916</vt:lpwstr>
  </property>
  <property fmtid="{D5CDD505-2E9C-101B-9397-08002B2CF9AE}" pid="3" name="Project Document Type">
    <vt:lpwstr/>
  </property>
  <property fmtid="{D5CDD505-2E9C-101B-9397-08002B2CF9AE}" pid="4" name="MediaServiceImageTags">
    <vt:lpwstr/>
  </property>
  <property fmtid="{D5CDD505-2E9C-101B-9397-08002B2CF9AE}" pid="5" name="lcf76f155ced4ddcb4097134ff3c332f">
    <vt:lpwstr/>
  </property>
</Properties>
</file>